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73CA" w14:textId="1C0459E5" w:rsidR="00F92EB4" w:rsidRDefault="00F92EB4" w:rsidP="00F92EB4">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3A2070" w14:paraId="2C133D24" w14:textId="77777777" w:rsidTr="003A2070">
        <w:tc>
          <w:tcPr>
            <w:tcW w:w="3595" w:type="dxa"/>
          </w:tcPr>
          <w:p w14:paraId="6B42B3EC" w14:textId="36FFA116" w:rsidR="003A2070" w:rsidRDefault="003A2070" w:rsidP="00F92EB4">
            <w:pPr>
              <w:rPr>
                <w:rFonts w:ascii="Times New Roman" w:hAnsi="Times New Roman" w:cs="Times New Roman"/>
                <w:sz w:val="24"/>
                <w:szCs w:val="24"/>
              </w:rPr>
            </w:pPr>
            <w:r>
              <w:rPr>
                <w:rFonts w:ascii="Times New Roman" w:hAnsi="Times New Roman" w:cs="Times New Roman"/>
                <w:sz w:val="24"/>
                <w:szCs w:val="24"/>
              </w:rPr>
              <w:t>…………………….</w:t>
            </w:r>
          </w:p>
        </w:tc>
        <w:tc>
          <w:tcPr>
            <w:tcW w:w="5755" w:type="dxa"/>
          </w:tcPr>
          <w:p w14:paraId="7D719B92" w14:textId="77777777" w:rsidR="003A2070" w:rsidRDefault="003A2070" w:rsidP="003A2070">
            <w:pPr>
              <w:jc w:val="center"/>
              <w:rPr>
                <w:rFonts w:ascii="Times New Roman" w:hAnsi="Times New Roman" w:cs="Times New Roman"/>
                <w:sz w:val="24"/>
                <w:szCs w:val="24"/>
              </w:rPr>
            </w:pPr>
            <w:r w:rsidRPr="00F92EB4">
              <w:rPr>
                <w:rFonts w:ascii="Times New Roman" w:hAnsi="Times New Roman" w:cs="Times New Roman"/>
                <w:sz w:val="24"/>
                <w:szCs w:val="24"/>
              </w:rPr>
              <w:t>CỘNG HÒA XÃ HỘI CHỦ NGHĨA VIỆT NAM</w:t>
            </w:r>
          </w:p>
          <w:p w14:paraId="78FD64DC" w14:textId="0A6A1FC3" w:rsidR="003A2070" w:rsidRDefault="003A2070" w:rsidP="003A2070">
            <w:pPr>
              <w:jc w:val="center"/>
              <w:rPr>
                <w:rFonts w:ascii="Times New Roman" w:hAnsi="Times New Roman" w:cs="Times New Roman"/>
                <w:sz w:val="24"/>
                <w:szCs w:val="24"/>
              </w:rPr>
            </w:pPr>
            <w:r w:rsidRPr="00F92EB4">
              <w:rPr>
                <w:rFonts w:ascii="Times New Roman" w:hAnsi="Times New Roman" w:cs="Times New Roman"/>
                <w:sz w:val="24"/>
                <w:szCs w:val="24"/>
              </w:rPr>
              <w:t>Độc lập – Tự do- Hạnh phúc</w:t>
            </w:r>
          </w:p>
        </w:tc>
      </w:tr>
    </w:tbl>
    <w:p w14:paraId="7FF36F28" w14:textId="77777777" w:rsidR="003A2070" w:rsidRDefault="003A2070" w:rsidP="00F92EB4">
      <w:pPr>
        <w:rPr>
          <w:rFonts w:ascii="Times New Roman" w:hAnsi="Times New Roman" w:cs="Times New Roman"/>
          <w:sz w:val="24"/>
          <w:szCs w:val="24"/>
        </w:rPr>
      </w:pPr>
    </w:p>
    <w:p w14:paraId="32003B83" w14:textId="07D3A947" w:rsidR="00F92EB4" w:rsidRPr="003A2070" w:rsidRDefault="00F92EB4" w:rsidP="003A2070">
      <w:pPr>
        <w:jc w:val="center"/>
        <w:rPr>
          <w:rFonts w:ascii="Times New Roman" w:hAnsi="Times New Roman" w:cs="Times New Roman"/>
          <w:b/>
          <w:bCs/>
          <w:sz w:val="24"/>
          <w:szCs w:val="24"/>
        </w:rPr>
      </w:pPr>
      <w:r w:rsidRPr="003A2070">
        <w:rPr>
          <w:rFonts w:ascii="Times New Roman" w:hAnsi="Times New Roman" w:cs="Times New Roman"/>
          <w:b/>
          <w:bCs/>
          <w:sz w:val="24"/>
          <w:szCs w:val="24"/>
        </w:rPr>
        <w:t>BIÊN BẢN HỌP XÉT NÂNG LƯƠNG</w:t>
      </w:r>
    </w:p>
    <w:p w14:paraId="39488263" w14:textId="77777777" w:rsidR="00F92EB4"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Hôm nay, ngày ..../...../....., </w:t>
      </w:r>
    </w:p>
    <w:p w14:paraId="0D9B525A" w14:textId="77777777" w:rsidR="00F92EB4"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(Hội đồng nâng bậc lương) Tổng công ty họp xét nâng lương cho người lao động năm ............., thành phần (Hội đồng) gồm: </w:t>
      </w:r>
    </w:p>
    <w:p w14:paraId="071B2B54" w14:textId="77777777" w:rsidR="00E611BD"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1. Ông ............................... (Tổng Giám đốc) Chủ tịch Hội đồng (Chủ tọa) </w:t>
      </w:r>
    </w:p>
    <w:p w14:paraId="6A580072" w14:textId="77777777" w:rsidR="00E611BD"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2. Bà ................................. Chánh VPTH Ủy viên thường trực </w:t>
      </w:r>
    </w:p>
    <w:p w14:paraId="6170B547" w14:textId="77777777" w:rsidR="00E611BD"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3. Ông ............................... Chủ tịch công đoàn Ủy viên </w:t>
      </w:r>
    </w:p>
    <w:p w14:paraId="34D5B66F" w14:textId="77777777" w:rsidR="00E611BD"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4. ... </w:t>
      </w:r>
    </w:p>
    <w:p w14:paraId="608F239F" w14:textId="77777777" w:rsidR="00E611BD"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NỘI DUNG </w:t>
      </w:r>
    </w:p>
    <w:p w14:paraId="0460EDFB" w14:textId="77777777" w:rsidR="00E611BD"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I) Ông ................................. - Chủ tịch Hội đồng quán triệt mục đích ý nghĩa và những nội dung cơ bản của việc nâng lương, cụ thể là: ... </w:t>
      </w:r>
    </w:p>
    <w:p w14:paraId="4837B4DB" w14:textId="77777777" w:rsidR="00E611BD"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II) Ông (bà) ................................. - Thường trực Hội đồng báo cáo việc thực hiện kế hoạch nâng lương bao gồm các nội dung thông báo, hướng dẫn, tập hợp danh sách kết quả đề nghị từ các đơn vị. </w:t>
      </w:r>
    </w:p>
    <w:p w14:paraId="63D7B527" w14:textId="77777777" w:rsidR="00E611BD"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Sau khi thống nhất với các đơn vị, VPTH đã tổng hợp danh sách của từng đơn vị đề nghị Hội đồng xem xét. </w:t>
      </w:r>
    </w:p>
    <w:p w14:paraId="6A94BF1E" w14:textId="77777777" w:rsidR="00E611BD"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III) Hội đồng tiến hành xét từng trường hợp kết quả cụ thể như sau: </w:t>
      </w:r>
    </w:p>
    <w:p w14:paraId="2CE82BCF" w14:textId="3BF31960" w:rsidR="000D6A1D"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Đồng ý nâng lương cho ................... người có tên trong danh sách, một số thay đổi về bậc hoặc ngạch lương cụ thể như sau: </w:t>
      </w:r>
    </w:p>
    <w:tbl>
      <w:tblPr>
        <w:tblStyle w:val="TableGrid"/>
        <w:tblW w:w="0" w:type="auto"/>
        <w:tblLook w:val="04A0" w:firstRow="1" w:lastRow="0" w:firstColumn="1" w:lastColumn="0" w:noHBand="0" w:noVBand="1"/>
      </w:tblPr>
      <w:tblGrid>
        <w:gridCol w:w="990"/>
        <w:gridCol w:w="991"/>
        <w:gridCol w:w="991"/>
        <w:gridCol w:w="1047"/>
        <w:gridCol w:w="991"/>
        <w:gridCol w:w="993"/>
        <w:gridCol w:w="1047"/>
        <w:gridCol w:w="991"/>
        <w:gridCol w:w="993"/>
      </w:tblGrid>
      <w:tr w:rsidR="00EB3914" w14:paraId="358B52BD" w14:textId="77777777" w:rsidTr="00EB3914">
        <w:trPr>
          <w:trHeight w:val="467"/>
        </w:trPr>
        <w:tc>
          <w:tcPr>
            <w:tcW w:w="990" w:type="dxa"/>
            <w:vMerge w:val="restart"/>
          </w:tcPr>
          <w:p w14:paraId="7E94B7DB" w14:textId="47BC6BBB" w:rsidR="00EB3914" w:rsidRDefault="00EB3914" w:rsidP="00F92EB4">
            <w:pPr>
              <w:rPr>
                <w:rFonts w:ascii="Times New Roman" w:hAnsi="Times New Roman" w:cs="Times New Roman"/>
                <w:sz w:val="24"/>
                <w:szCs w:val="24"/>
              </w:rPr>
            </w:pPr>
            <w:r>
              <w:rPr>
                <w:rFonts w:ascii="Times New Roman" w:hAnsi="Times New Roman" w:cs="Times New Roman"/>
                <w:sz w:val="24"/>
                <w:szCs w:val="24"/>
              </w:rPr>
              <w:t>STT</w:t>
            </w:r>
          </w:p>
        </w:tc>
        <w:tc>
          <w:tcPr>
            <w:tcW w:w="991" w:type="dxa"/>
            <w:vMerge w:val="restart"/>
          </w:tcPr>
          <w:p w14:paraId="2A5E47F8" w14:textId="66B90670" w:rsidR="00EB3914" w:rsidRDefault="00EB3914" w:rsidP="00F92EB4">
            <w:pPr>
              <w:rPr>
                <w:rFonts w:ascii="Times New Roman" w:hAnsi="Times New Roman" w:cs="Times New Roman"/>
                <w:sz w:val="24"/>
                <w:szCs w:val="24"/>
              </w:rPr>
            </w:pPr>
            <w:r>
              <w:rPr>
                <w:rFonts w:ascii="Times New Roman" w:hAnsi="Times New Roman" w:cs="Times New Roman"/>
                <w:sz w:val="24"/>
                <w:szCs w:val="24"/>
              </w:rPr>
              <w:t>Họ và tên</w:t>
            </w:r>
          </w:p>
        </w:tc>
        <w:tc>
          <w:tcPr>
            <w:tcW w:w="991" w:type="dxa"/>
            <w:vMerge w:val="restart"/>
          </w:tcPr>
          <w:p w14:paraId="7DFBAEDC" w14:textId="3503DD1F" w:rsidR="00EB3914" w:rsidRDefault="00EB3914" w:rsidP="00F92EB4">
            <w:pPr>
              <w:rPr>
                <w:rFonts w:ascii="Times New Roman" w:hAnsi="Times New Roman" w:cs="Times New Roman"/>
                <w:sz w:val="24"/>
                <w:szCs w:val="24"/>
              </w:rPr>
            </w:pPr>
            <w:r>
              <w:rPr>
                <w:rFonts w:ascii="Times New Roman" w:hAnsi="Times New Roman" w:cs="Times New Roman"/>
                <w:sz w:val="24"/>
                <w:szCs w:val="24"/>
              </w:rPr>
              <w:t>Đơn vị</w:t>
            </w:r>
          </w:p>
        </w:tc>
        <w:tc>
          <w:tcPr>
            <w:tcW w:w="3031" w:type="dxa"/>
            <w:gridSpan w:val="3"/>
          </w:tcPr>
          <w:p w14:paraId="452FA73A" w14:textId="1CF27C8A" w:rsidR="00EB3914" w:rsidRDefault="00EB3914" w:rsidP="00F92EB4">
            <w:pPr>
              <w:rPr>
                <w:rFonts w:ascii="Times New Roman" w:hAnsi="Times New Roman" w:cs="Times New Roman"/>
                <w:sz w:val="24"/>
                <w:szCs w:val="24"/>
              </w:rPr>
            </w:pPr>
            <w:r>
              <w:rPr>
                <w:rFonts w:ascii="Times New Roman" w:hAnsi="Times New Roman" w:cs="Times New Roman"/>
                <w:sz w:val="24"/>
                <w:szCs w:val="24"/>
              </w:rPr>
              <w:t>Lương đang hưởng</w:t>
            </w:r>
          </w:p>
        </w:tc>
        <w:tc>
          <w:tcPr>
            <w:tcW w:w="3031" w:type="dxa"/>
            <w:gridSpan w:val="3"/>
          </w:tcPr>
          <w:p w14:paraId="4E47DA37" w14:textId="6452A624" w:rsidR="00EB3914" w:rsidRDefault="00EB3914" w:rsidP="00F92EB4">
            <w:pPr>
              <w:rPr>
                <w:rFonts w:ascii="Times New Roman" w:hAnsi="Times New Roman" w:cs="Times New Roman"/>
                <w:sz w:val="24"/>
                <w:szCs w:val="24"/>
              </w:rPr>
            </w:pPr>
            <w:r>
              <w:rPr>
                <w:rFonts w:ascii="Times New Roman" w:hAnsi="Times New Roman" w:cs="Times New Roman"/>
                <w:sz w:val="24"/>
                <w:szCs w:val="24"/>
              </w:rPr>
              <w:t>Lương mới</w:t>
            </w:r>
          </w:p>
        </w:tc>
      </w:tr>
      <w:tr w:rsidR="00EB3914" w14:paraId="34783768" w14:textId="77777777" w:rsidTr="00EB3914">
        <w:trPr>
          <w:trHeight w:val="671"/>
        </w:trPr>
        <w:tc>
          <w:tcPr>
            <w:tcW w:w="990" w:type="dxa"/>
            <w:vMerge/>
          </w:tcPr>
          <w:p w14:paraId="3CF1DF92" w14:textId="77777777" w:rsidR="00EB3914" w:rsidRDefault="00EB3914" w:rsidP="00F92EB4">
            <w:pPr>
              <w:rPr>
                <w:rFonts w:ascii="Times New Roman" w:hAnsi="Times New Roman" w:cs="Times New Roman"/>
                <w:sz w:val="24"/>
                <w:szCs w:val="24"/>
              </w:rPr>
            </w:pPr>
          </w:p>
        </w:tc>
        <w:tc>
          <w:tcPr>
            <w:tcW w:w="991" w:type="dxa"/>
            <w:vMerge/>
          </w:tcPr>
          <w:p w14:paraId="261AC5BF" w14:textId="77777777" w:rsidR="00EB3914" w:rsidRDefault="00EB3914" w:rsidP="00F92EB4">
            <w:pPr>
              <w:rPr>
                <w:rFonts w:ascii="Times New Roman" w:hAnsi="Times New Roman" w:cs="Times New Roman"/>
                <w:sz w:val="24"/>
                <w:szCs w:val="24"/>
              </w:rPr>
            </w:pPr>
          </w:p>
        </w:tc>
        <w:tc>
          <w:tcPr>
            <w:tcW w:w="991" w:type="dxa"/>
            <w:vMerge/>
          </w:tcPr>
          <w:p w14:paraId="6C2104D4" w14:textId="77777777" w:rsidR="00EB3914" w:rsidRDefault="00EB3914" w:rsidP="00F92EB4">
            <w:pPr>
              <w:rPr>
                <w:rFonts w:ascii="Times New Roman" w:hAnsi="Times New Roman" w:cs="Times New Roman"/>
                <w:sz w:val="24"/>
                <w:szCs w:val="24"/>
              </w:rPr>
            </w:pPr>
          </w:p>
        </w:tc>
        <w:tc>
          <w:tcPr>
            <w:tcW w:w="1047" w:type="dxa"/>
          </w:tcPr>
          <w:p w14:paraId="49C32E0E" w14:textId="683D447B" w:rsidR="00EB3914" w:rsidRDefault="00EB3914" w:rsidP="00F92EB4">
            <w:pPr>
              <w:rPr>
                <w:rFonts w:ascii="Times New Roman" w:hAnsi="Times New Roman" w:cs="Times New Roman"/>
                <w:sz w:val="24"/>
                <w:szCs w:val="24"/>
              </w:rPr>
            </w:pPr>
            <w:r>
              <w:rPr>
                <w:rFonts w:ascii="Times New Roman" w:hAnsi="Times New Roman" w:cs="Times New Roman"/>
                <w:sz w:val="24"/>
                <w:szCs w:val="24"/>
              </w:rPr>
              <w:t>Ngạch, bậc</w:t>
            </w:r>
          </w:p>
        </w:tc>
        <w:tc>
          <w:tcPr>
            <w:tcW w:w="991" w:type="dxa"/>
          </w:tcPr>
          <w:p w14:paraId="5FCA9E6F" w14:textId="1528B0AF" w:rsidR="00EB3914" w:rsidRDefault="00EB3914" w:rsidP="00F92EB4">
            <w:pPr>
              <w:rPr>
                <w:rFonts w:ascii="Times New Roman" w:hAnsi="Times New Roman" w:cs="Times New Roman"/>
                <w:sz w:val="24"/>
                <w:szCs w:val="24"/>
              </w:rPr>
            </w:pPr>
            <w:r>
              <w:rPr>
                <w:rFonts w:ascii="Times New Roman" w:hAnsi="Times New Roman" w:cs="Times New Roman"/>
                <w:sz w:val="24"/>
                <w:szCs w:val="24"/>
              </w:rPr>
              <w:t>Hệ số</w:t>
            </w:r>
          </w:p>
        </w:tc>
        <w:tc>
          <w:tcPr>
            <w:tcW w:w="993" w:type="dxa"/>
          </w:tcPr>
          <w:p w14:paraId="7B2CEFDF" w14:textId="519B0B42" w:rsidR="00EB3914" w:rsidRDefault="00EB3914" w:rsidP="00F92EB4">
            <w:pPr>
              <w:rPr>
                <w:rFonts w:ascii="Times New Roman" w:hAnsi="Times New Roman" w:cs="Times New Roman"/>
                <w:sz w:val="24"/>
                <w:szCs w:val="24"/>
              </w:rPr>
            </w:pPr>
            <w:r>
              <w:rPr>
                <w:rFonts w:ascii="Times New Roman" w:hAnsi="Times New Roman" w:cs="Times New Roman"/>
                <w:sz w:val="24"/>
                <w:szCs w:val="24"/>
              </w:rPr>
              <w:t>Thời điểm</w:t>
            </w:r>
          </w:p>
        </w:tc>
        <w:tc>
          <w:tcPr>
            <w:tcW w:w="1047" w:type="dxa"/>
          </w:tcPr>
          <w:p w14:paraId="05FB3F44" w14:textId="6CF373D4" w:rsidR="00EB3914" w:rsidRDefault="00EB3914" w:rsidP="00F92EB4">
            <w:pPr>
              <w:rPr>
                <w:rFonts w:ascii="Times New Roman" w:hAnsi="Times New Roman" w:cs="Times New Roman"/>
                <w:sz w:val="24"/>
                <w:szCs w:val="24"/>
              </w:rPr>
            </w:pPr>
            <w:r>
              <w:rPr>
                <w:rFonts w:ascii="Times New Roman" w:hAnsi="Times New Roman" w:cs="Times New Roman"/>
                <w:sz w:val="24"/>
                <w:szCs w:val="24"/>
              </w:rPr>
              <w:t>Ngạch, bậc</w:t>
            </w:r>
          </w:p>
        </w:tc>
        <w:tc>
          <w:tcPr>
            <w:tcW w:w="991" w:type="dxa"/>
          </w:tcPr>
          <w:p w14:paraId="12B6D3EB" w14:textId="25B78FBA" w:rsidR="00EB3914" w:rsidRDefault="00EB3914" w:rsidP="00F92EB4">
            <w:pPr>
              <w:rPr>
                <w:rFonts w:ascii="Times New Roman" w:hAnsi="Times New Roman" w:cs="Times New Roman"/>
                <w:sz w:val="24"/>
                <w:szCs w:val="24"/>
              </w:rPr>
            </w:pPr>
            <w:r>
              <w:rPr>
                <w:rFonts w:ascii="Times New Roman" w:hAnsi="Times New Roman" w:cs="Times New Roman"/>
                <w:sz w:val="24"/>
                <w:szCs w:val="24"/>
              </w:rPr>
              <w:t>Hệ số</w:t>
            </w:r>
          </w:p>
        </w:tc>
        <w:tc>
          <w:tcPr>
            <w:tcW w:w="993" w:type="dxa"/>
          </w:tcPr>
          <w:p w14:paraId="0AECAB67" w14:textId="7A9D3656" w:rsidR="00EB3914" w:rsidRDefault="00EB3914" w:rsidP="00F92EB4">
            <w:pPr>
              <w:rPr>
                <w:rFonts w:ascii="Times New Roman" w:hAnsi="Times New Roman" w:cs="Times New Roman"/>
                <w:sz w:val="24"/>
                <w:szCs w:val="24"/>
              </w:rPr>
            </w:pPr>
            <w:r>
              <w:rPr>
                <w:rFonts w:ascii="Times New Roman" w:hAnsi="Times New Roman" w:cs="Times New Roman"/>
                <w:sz w:val="24"/>
                <w:szCs w:val="24"/>
              </w:rPr>
              <w:t>Thời điểm</w:t>
            </w:r>
          </w:p>
        </w:tc>
      </w:tr>
      <w:tr w:rsidR="000B51AC" w14:paraId="05487353" w14:textId="77777777" w:rsidTr="00EB3914">
        <w:trPr>
          <w:trHeight w:val="642"/>
        </w:trPr>
        <w:tc>
          <w:tcPr>
            <w:tcW w:w="990" w:type="dxa"/>
          </w:tcPr>
          <w:p w14:paraId="02F251F9" w14:textId="77777777" w:rsidR="000B51AC" w:rsidRDefault="000B51AC" w:rsidP="00F92EB4">
            <w:pPr>
              <w:rPr>
                <w:rFonts w:ascii="Times New Roman" w:hAnsi="Times New Roman" w:cs="Times New Roman"/>
                <w:sz w:val="24"/>
                <w:szCs w:val="24"/>
              </w:rPr>
            </w:pPr>
          </w:p>
        </w:tc>
        <w:tc>
          <w:tcPr>
            <w:tcW w:w="991" w:type="dxa"/>
          </w:tcPr>
          <w:p w14:paraId="253F71FC" w14:textId="77777777" w:rsidR="000B51AC" w:rsidRDefault="000B51AC" w:rsidP="00F92EB4">
            <w:pPr>
              <w:rPr>
                <w:rFonts w:ascii="Times New Roman" w:hAnsi="Times New Roman" w:cs="Times New Roman"/>
                <w:sz w:val="24"/>
                <w:szCs w:val="24"/>
              </w:rPr>
            </w:pPr>
          </w:p>
        </w:tc>
        <w:tc>
          <w:tcPr>
            <w:tcW w:w="991" w:type="dxa"/>
          </w:tcPr>
          <w:p w14:paraId="0E0490B1" w14:textId="77777777" w:rsidR="000B51AC" w:rsidRDefault="000B51AC" w:rsidP="00F92EB4">
            <w:pPr>
              <w:rPr>
                <w:rFonts w:ascii="Times New Roman" w:hAnsi="Times New Roman" w:cs="Times New Roman"/>
                <w:sz w:val="24"/>
                <w:szCs w:val="24"/>
              </w:rPr>
            </w:pPr>
          </w:p>
        </w:tc>
        <w:tc>
          <w:tcPr>
            <w:tcW w:w="1047" w:type="dxa"/>
          </w:tcPr>
          <w:p w14:paraId="602F8CFF" w14:textId="77777777" w:rsidR="000B51AC" w:rsidRDefault="000B51AC" w:rsidP="00F92EB4">
            <w:pPr>
              <w:rPr>
                <w:rFonts w:ascii="Times New Roman" w:hAnsi="Times New Roman" w:cs="Times New Roman"/>
                <w:sz w:val="24"/>
                <w:szCs w:val="24"/>
              </w:rPr>
            </w:pPr>
          </w:p>
        </w:tc>
        <w:tc>
          <w:tcPr>
            <w:tcW w:w="991" w:type="dxa"/>
          </w:tcPr>
          <w:p w14:paraId="1B410368" w14:textId="77777777" w:rsidR="000B51AC" w:rsidRDefault="000B51AC" w:rsidP="00F92EB4">
            <w:pPr>
              <w:rPr>
                <w:rFonts w:ascii="Times New Roman" w:hAnsi="Times New Roman" w:cs="Times New Roman"/>
                <w:sz w:val="24"/>
                <w:szCs w:val="24"/>
              </w:rPr>
            </w:pPr>
          </w:p>
        </w:tc>
        <w:tc>
          <w:tcPr>
            <w:tcW w:w="993" w:type="dxa"/>
          </w:tcPr>
          <w:p w14:paraId="282C6E6C" w14:textId="77777777" w:rsidR="000B51AC" w:rsidRDefault="000B51AC" w:rsidP="00F92EB4">
            <w:pPr>
              <w:rPr>
                <w:rFonts w:ascii="Times New Roman" w:hAnsi="Times New Roman" w:cs="Times New Roman"/>
                <w:sz w:val="24"/>
                <w:szCs w:val="24"/>
              </w:rPr>
            </w:pPr>
          </w:p>
        </w:tc>
        <w:tc>
          <w:tcPr>
            <w:tcW w:w="1047" w:type="dxa"/>
          </w:tcPr>
          <w:p w14:paraId="4B94DD35" w14:textId="77777777" w:rsidR="000B51AC" w:rsidRDefault="000B51AC" w:rsidP="00F92EB4">
            <w:pPr>
              <w:rPr>
                <w:rFonts w:ascii="Times New Roman" w:hAnsi="Times New Roman" w:cs="Times New Roman"/>
                <w:sz w:val="24"/>
                <w:szCs w:val="24"/>
              </w:rPr>
            </w:pPr>
          </w:p>
        </w:tc>
        <w:tc>
          <w:tcPr>
            <w:tcW w:w="991" w:type="dxa"/>
          </w:tcPr>
          <w:p w14:paraId="28F70808" w14:textId="77777777" w:rsidR="000B51AC" w:rsidRDefault="000B51AC" w:rsidP="00F92EB4">
            <w:pPr>
              <w:rPr>
                <w:rFonts w:ascii="Times New Roman" w:hAnsi="Times New Roman" w:cs="Times New Roman"/>
                <w:sz w:val="24"/>
                <w:szCs w:val="24"/>
              </w:rPr>
            </w:pPr>
          </w:p>
        </w:tc>
        <w:tc>
          <w:tcPr>
            <w:tcW w:w="993" w:type="dxa"/>
          </w:tcPr>
          <w:p w14:paraId="27FBE337" w14:textId="77777777" w:rsidR="000B51AC" w:rsidRDefault="000B51AC" w:rsidP="00F92EB4">
            <w:pPr>
              <w:rPr>
                <w:rFonts w:ascii="Times New Roman" w:hAnsi="Times New Roman" w:cs="Times New Roman"/>
                <w:sz w:val="24"/>
                <w:szCs w:val="24"/>
              </w:rPr>
            </w:pPr>
          </w:p>
        </w:tc>
      </w:tr>
      <w:tr w:rsidR="000B51AC" w14:paraId="1F0A9BB8" w14:textId="77777777" w:rsidTr="00C80D52">
        <w:trPr>
          <w:trHeight w:val="350"/>
        </w:trPr>
        <w:tc>
          <w:tcPr>
            <w:tcW w:w="990" w:type="dxa"/>
          </w:tcPr>
          <w:p w14:paraId="477CEF6C" w14:textId="77777777" w:rsidR="000B51AC" w:rsidRDefault="000B51AC" w:rsidP="00F92EB4">
            <w:pPr>
              <w:rPr>
                <w:rFonts w:ascii="Times New Roman" w:hAnsi="Times New Roman" w:cs="Times New Roman"/>
                <w:sz w:val="24"/>
                <w:szCs w:val="24"/>
              </w:rPr>
            </w:pPr>
          </w:p>
        </w:tc>
        <w:tc>
          <w:tcPr>
            <w:tcW w:w="991" w:type="dxa"/>
          </w:tcPr>
          <w:p w14:paraId="1EF9EBE3" w14:textId="77777777" w:rsidR="000B51AC" w:rsidRDefault="000B51AC" w:rsidP="00F92EB4">
            <w:pPr>
              <w:rPr>
                <w:rFonts w:ascii="Times New Roman" w:hAnsi="Times New Roman" w:cs="Times New Roman"/>
                <w:sz w:val="24"/>
                <w:szCs w:val="24"/>
              </w:rPr>
            </w:pPr>
          </w:p>
        </w:tc>
        <w:tc>
          <w:tcPr>
            <w:tcW w:w="991" w:type="dxa"/>
          </w:tcPr>
          <w:p w14:paraId="74DB1B49" w14:textId="77777777" w:rsidR="000B51AC" w:rsidRDefault="000B51AC" w:rsidP="00F92EB4">
            <w:pPr>
              <w:rPr>
                <w:rFonts w:ascii="Times New Roman" w:hAnsi="Times New Roman" w:cs="Times New Roman"/>
                <w:sz w:val="24"/>
                <w:szCs w:val="24"/>
              </w:rPr>
            </w:pPr>
          </w:p>
        </w:tc>
        <w:tc>
          <w:tcPr>
            <w:tcW w:w="1047" w:type="dxa"/>
          </w:tcPr>
          <w:p w14:paraId="14B2A5BA" w14:textId="77777777" w:rsidR="000B51AC" w:rsidRDefault="000B51AC" w:rsidP="00F92EB4">
            <w:pPr>
              <w:rPr>
                <w:rFonts w:ascii="Times New Roman" w:hAnsi="Times New Roman" w:cs="Times New Roman"/>
                <w:sz w:val="24"/>
                <w:szCs w:val="24"/>
              </w:rPr>
            </w:pPr>
          </w:p>
        </w:tc>
        <w:tc>
          <w:tcPr>
            <w:tcW w:w="991" w:type="dxa"/>
          </w:tcPr>
          <w:p w14:paraId="248C7AC2" w14:textId="77777777" w:rsidR="000B51AC" w:rsidRDefault="000B51AC" w:rsidP="00F92EB4">
            <w:pPr>
              <w:rPr>
                <w:rFonts w:ascii="Times New Roman" w:hAnsi="Times New Roman" w:cs="Times New Roman"/>
                <w:sz w:val="24"/>
                <w:szCs w:val="24"/>
              </w:rPr>
            </w:pPr>
          </w:p>
        </w:tc>
        <w:tc>
          <w:tcPr>
            <w:tcW w:w="993" w:type="dxa"/>
          </w:tcPr>
          <w:p w14:paraId="3C4E2211" w14:textId="77777777" w:rsidR="000B51AC" w:rsidRDefault="000B51AC" w:rsidP="00F92EB4">
            <w:pPr>
              <w:rPr>
                <w:rFonts w:ascii="Times New Roman" w:hAnsi="Times New Roman" w:cs="Times New Roman"/>
                <w:sz w:val="24"/>
                <w:szCs w:val="24"/>
              </w:rPr>
            </w:pPr>
          </w:p>
        </w:tc>
        <w:tc>
          <w:tcPr>
            <w:tcW w:w="1047" w:type="dxa"/>
          </w:tcPr>
          <w:p w14:paraId="1C7DCBDB" w14:textId="77777777" w:rsidR="000B51AC" w:rsidRDefault="000B51AC" w:rsidP="00F92EB4">
            <w:pPr>
              <w:rPr>
                <w:rFonts w:ascii="Times New Roman" w:hAnsi="Times New Roman" w:cs="Times New Roman"/>
                <w:sz w:val="24"/>
                <w:szCs w:val="24"/>
              </w:rPr>
            </w:pPr>
          </w:p>
        </w:tc>
        <w:tc>
          <w:tcPr>
            <w:tcW w:w="991" w:type="dxa"/>
          </w:tcPr>
          <w:p w14:paraId="210256B2" w14:textId="77777777" w:rsidR="000B51AC" w:rsidRDefault="000B51AC" w:rsidP="00F92EB4">
            <w:pPr>
              <w:rPr>
                <w:rFonts w:ascii="Times New Roman" w:hAnsi="Times New Roman" w:cs="Times New Roman"/>
                <w:sz w:val="24"/>
                <w:szCs w:val="24"/>
              </w:rPr>
            </w:pPr>
          </w:p>
        </w:tc>
        <w:tc>
          <w:tcPr>
            <w:tcW w:w="993" w:type="dxa"/>
          </w:tcPr>
          <w:p w14:paraId="71C49EBD" w14:textId="77777777" w:rsidR="000B51AC" w:rsidRDefault="000B51AC" w:rsidP="00F92EB4">
            <w:pPr>
              <w:rPr>
                <w:rFonts w:ascii="Times New Roman" w:hAnsi="Times New Roman" w:cs="Times New Roman"/>
                <w:sz w:val="24"/>
                <w:szCs w:val="24"/>
              </w:rPr>
            </w:pPr>
          </w:p>
        </w:tc>
      </w:tr>
      <w:tr w:rsidR="000B51AC" w14:paraId="572F4F21" w14:textId="77777777" w:rsidTr="00C80D52">
        <w:trPr>
          <w:trHeight w:val="350"/>
        </w:trPr>
        <w:tc>
          <w:tcPr>
            <w:tcW w:w="990" w:type="dxa"/>
          </w:tcPr>
          <w:p w14:paraId="75049A69" w14:textId="77777777" w:rsidR="000B51AC" w:rsidRDefault="000B51AC" w:rsidP="00F92EB4">
            <w:pPr>
              <w:rPr>
                <w:rFonts w:ascii="Times New Roman" w:hAnsi="Times New Roman" w:cs="Times New Roman"/>
                <w:sz w:val="24"/>
                <w:szCs w:val="24"/>
              </w:rPr>
            </w:pPr>
          </w:p>
        </w:tc>
        <w:tc>
          <w:tcPr>
            <w:tcW w:w="991" w:type="dxa"/>
          </w:tcPr>
          <w:p w14:paraId="4CA4B3AB" w14:textId="77777777" w:rsidR="000B51AC" w:rsidRDefault="000B51AC" w:rsidP="00F92EB4">
            <w:pPr>
              <w:rPr>
                <w:rFonts w:ascii="Times New Roman" w:hAnsi="Times New Roman" w:cs="Times New Roman"/>
                <w:sz w:val="24"/>
                <w:szCs w:val="24"/>
              </w:rPr>
            </w:pPr>
          </w:p>
        </w:tc>
        <w:tc>
          <w:tcPr>
            <w:tcW w:w="991" w:type="dxa"/>
          </w:tcPr>
          <w:p w14:paraId="658D74F8" w14:textId="77777777" w:rsidR="000B51AC" w:rsidRDefault="000B51AC" w:rsidP="00F92EB4">
            <w:pPr>
              <w:rPr>
                <w:rFonts w:ascii="Times New Roman" w:hAnsi="Times New Roman" w:cs="Times New Roman"/>
                <w:sz w:val="24"/>
                <w:szCs w:val="24"/>
              </w:rPr>
            </w:pPr>
          </w:p>
        </w:tc>
        <w:tc>
          <w:tcPr>
            <w:tcW w:w="1047" w:type="dxa"/>
          </w:tcPr>
          <w:p w14:paraId="7ECD43BA" w14:textId="77777777" w:rsidR="000B51AC" w:rsidRDefault="000B51AC" w:rsidP="00F92EB4">
            <w:pPr>
              <w:rPr>
                <w:rFonts w:ascii="Times New Roman" w:hAnsi="Times New Roman" w:cs="Times New Roman"/>
                <w:sz w:val="24"/>
                <w:szCs w:val="24"/>
              </w:rPr>
            </w:pPr>
          </w:p>
        </w:tc>
        <w:tc>
          <w:tcPr>
            <w:tcW w:w="991" w:type="dxa"/>
          </w:tcPr>
          <w:p w14:paraId="23AC3D85" w14:textId="77777777" w:rsidR="000B51AC" w:rsidRDefault="000B51AC" w:rsidP="00F92EB4">
            <w:pPr>
              <w:rPr>
                <w:rFonts w:ascii="Times New Roman" w:hAnsi="Times New Roman" w:cs="Times New Roman"/>
                <w:sz w:val="24"/>
                <w:szCs w:val="24"/>
              </w:rPr>
            </w:pPr>
          </w:p>
        </w:tc>
        <w:tc>
          <w:tcPr>
            <w:tcW w:w="993" w:type="dxa"/>
          </w:tcPr>
          <w:p w14:paraId="21C0D00A" w14:textId="77777777" w:rsidR="000B51AC" w:rsidRDefault="000B51AC" w:rsidP="00F92EB4">
            <w:pPr>
              <w:rPr>
                <w:rFonts w:ascii="Times New Roman" w:hAnsi="Times New Roman" w:cs="Times New Roman"/>
                <w:sz w:val="24"/>
                <w:szCs w:val="24"/>
              </w:rPr>
            </w:pPr>
          </w:p>
        </w:tc>
        <w:tc>
          <w:tcPr>
            <w:tcW w:w="1047" w:type="dxa"/>
          </w:tcPr>
          <w:p w14:paraId="7CF9D65D" w14:textId="77777777" w:rsidR="000B51AC" w:rsidRDefault="000B51AC" w:rsidP="00F92EB4">
            <w:pPr>
              <w:rPr>
                <w:rFonts w:ascii="Times New Roman" w:hAnsi="Times New Roman" w:cs="Times New Roman"/>
                <w:sz w:val="24"/>
                <w:szCs w:val="24"/>
              </w:rPr>
            </w:pPr>
          </w:p>
        </w:tc>
        <w:tc>
          <w:tcPr>
            <w:tcW w:w="991" w:type="dxa"/>
          </w:tcPr>
          <w:p w14:paraId="17A1999C" w14:textId="77777777" w:rsidR="000B51AC" w:rsidRDefault="000B51AC" w:rsidP="00F92EB4">
            <w:pPr>
              <w:rPr>
                <w:rFonts w:ascii="Times New Roman" w:hAnsi="Times New Roman" w:cs="Times New Roman"/>
                <w:sz w:val="24"/>
                <w:szCs w:val="24"/>
              </w:rPr>
            </w:pPr>
          </w:p>
        </w:tc>
        <w:tc>
          <w:tcPr>
            <w:tcW w:w="993" w:type="dxa"/>
          </w:tcPr>
          <w:p w14:paraId="2D8EB7D6" w14:textId="77777777" w:rsidR="000B51AC" w:rsidRDefault="000B51AC" w:rsidP="00F92EB4">
            <w:pPr>
              <w:rPr>
                <w:rFonts w:ascii="Times New Roman" w:hAnsi="Times New Roman" w:cs="Times New Roman"/>
                <w:sz w:val="24"/>
                <w:szCs w:val="24"/>
              </w:rPr>
            </w:pPr>
          </w:p>
        </w:tc>
      </w:tr>
    </w:tbl>
    <w:p w14:paraId="78214679" w14:textId="77777777" w:rsidR="000D6A1D" w:rsidRDefault="000D6A1D" w:rsidP="00F92EB4">
      <w:pPr>
        <w:rPr>
          <w:rFonts w:ascii="Times New Roman" w:hAnsi="Times New Roman" w:cs="Times New Roman"/>
          <w:sz w:val="24"/>
          <w:szCs w:val="24"/>
        </w:rPr>
      </w:pPr>
    </w:p>
    <w:p w14:paraId="2E98C4F6" w14:textId="77777777" w:rsidR="000D6A1D"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Không đồng ý nâng lương cho...........................người có tên trong danh sách, do: ............................................................................................................................. </w:t>
      </w:r>
    </w:p>
    <w:p w14:paraId="738A74BF" w14:textId="77777777" w:rsidR="000D6A1D"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IV) Giao cho VPTH soạn thảo, ban hành quyết định nâng bậc lương; tập hợp các ý kiến, kiến nghị báo cáo Tổng giám đốc. </w:t>
      </w:r>
    </w:p>
    <w:p w14:paraId="23631BF3" w14:textId="77777777" w:rsidR="000D6A1D"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 xml:space="preserve">Nội dung biên bản đã được các thành viên Hội đồng nhất trí thông qua. Biên bản này được gửi tới các thành viên của Hội đồng và lưu tại VPTH. </w:t>
      </w:r>
    </w:p>
    <w:p w14:paraId="74503A8A" w14:textId="421D9DB5" w:rsidR="003730A8" w:rsidRPr="00F92EB4" w:rsidRDefault="00F92EB4" w:rsidP="00F92EB4">
      <w:pPr>
        <w:rPr>
          <w:rFonts w:ascii="Times New Roman" w:hAnsi="Times New Roman" w:cs="Times New Roman"/>
          <w:sz w:val="24"/>
          <w:szCs w:val="24"/>
        </w:rPr>
      </w:pPr>
      <w:r w:rsidRPr="00F92EB4">
        <w:rPr>
          <w:rFonts w:ascii="Times New Roman" w:hAnsi="Times New Roman" w:cs="Times New Roman"/>
          <w:sz w:val="24"/>
          <w:szCs w:val="24"/>
        </w:rPr>
        <w:t>THƯ KÍ</w:t>
      </w:r>
      <w:r w:rsidR="00C80D52">
        <w:rPr>
          <w:rFonts w:ascii="Times New Roman" w:hAnsi="Times New Roman" w:cs="Times New Roman"/>
          <w:sz w:val="24"/>
          <w:szCs w:val="24"/>
        </w:rPr>
        <w:t xml:space="preserve">                         </w:t>
      </w:r>
      <w:r w:rsidRPr="00F92EB4">
        <w:rPr>
          <w:rFonts w:ascii="Times New Roman" w:hAnsi="Times New Roman" w:cs="Times New Roman"/>
          <w:sz w:val="24"/>
          <w:szCs w:val="24"/>
        </w:rPr>
        <w:t xml:space="preserve"> </w:t>
      </w:r>
      <w:r w:rsidR="00C80D52">
        <w:rPr>
          <w:rFonts w:ascii="Times New Roman" w:hAnsi="Times New Roman" w:cs="Times New Roman"/>
          <w:sz w:val="24"/>
          <w:szCs w:val="24"/>
        </w:rPr>
        <w:t xml:space="preserve">    </w:t>
      </w:r>
      <w:r w:rsidRPr="00F92EB4">
        <w:rPr>
          <w:rFonts w:ascii="Times New Roman" w:hAnsi="Times New Roman" w:cs="Times New Roman"/>
          <w:sz w:val="24"/>
          <w:szCs w:val="24"/>
        </w:rPr>
        <w:t xml:space="preserve">THƯỜNG TRỰC HĐ </w:t>
      </w:r>
      <w:r w:rsidR="00C80D52">
        <w:rPr>
          <w:rFonts w:ascii="Times New Roman" w:hAnsi="Times New Roman" w:cs="Times New Roman"/>
          <w:sz w:val="24"/>
          <w:szCs w:val="24"/>
        </w:rPr>
        <w:t xml:space="preserve">                             </w:t>
      </w:r>
      <w:r w:rsidRPr="00F92EB4">
        <w:rPr>
          <w:rFonts w:ascii="Times New Roman" w:hAnsi="Times New Roman" w:cs="Times New Roman"/>
          <w:sz w:val="24"/>
          <w:szCs w:val="24"/>
        </w:rPr>
        <w:t>CHỦ TỊCH HỘI ĐỒNG</w:t>
      </w:r>
    </w:p>
    <w:sectPr w:rsidR="003730A8" w:rsidRPr="00F9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B4"/>
    <w:rsid w:val="000B51AC"/>
    <w:rsid w:val="000D6A1D"/>
    <w:rsid w:val="003730A8"/>
    <w:rsid w:val="003A2070"/>
    <w:rsid w:val="00B721C8"/>
    <w:rsid w:val="00C80D52"/>
    <w:rsid w:val="00E611BD"/>
    <w:rsid w:val="00EB3914"/>
    <w:rsid w:val="00F9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3AF5"/>
  <w15:chartTrackingRefBased/>
  <w15:docId w15:val="{C5BAE70E-D60D-4B69-8868-16146C5D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2022-05-11T04:08:00Z</dcterms:created>
  <dcterms:modified xsi:type="dcterms:W3CDTF">2022-05-11T04:27:00Z</dcterms:modified>
</cp:coreProperties>
</file>