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F12" w:rsidRPr="00324F12" w:rsidRDefault="00324F12" w:rsidP="00324F12">
      <w:pPr>
        <w:spacing w:after="120" w:line="360" w:lineRule="auto"/>
        <w:rPr>
          <w:b/>
          <w:bCs/>
        </w:rPr>
      </w:pPr>
      <w:r w:rsidRPr="00324F12">
        <w:rPr>
          <w:b/>
          <w:bCs/>
        </w:rPr>
        <w:t>Bài thu hoạch tham quan nhà máy thuỷ điện Hòa Bình</w:t>
      </w:r>
    </w:p>
    <w:p w:rsidR="00324F12" w:rsidRPr="00324F12" w:rsidRDefault="00324F12" w:rsidP="00324F12">
      <w:pPr>
        <w:spacing w:after="120" w:line="360" w:lineRule="auto"/>
        <w:rPr>
          <w:b/>
          <w:bCs/>
        </w:rPr>
      </w:pPr>
      <w:r>
        <w:rPr>
          <w:b/>
          <w:bCs/>
          <w:lang w:val="en-US"/>
        </w:rPr>
        <w:t xml:space="preserve">1. </w:t>
      </w:r>
      <w:r w:rsidRPr="00324F12">
        <w:rPr>
          <w:b/>
          <w:bCs/>
        </w:rPr>
        <w:t>Giới thiệu về nhà máy</w:t>
      </w:r>
    </w:p>
    <w:p w:rsidR="00324F12" w:rsidRPr="00324F12" w:rsidRDefault="00324F12" w:rsidP="00324F12">
      <w:pPr>
        <w:spacing w:after="120" w:line="360" w:lineRule="auto"/>
      </w:pPr>
      <w:r w:rsidRPr="00324F12">
        <w:t>Nhà máy thủy điện Hòa Bình được xây dựng từ năm 1979 đến năm 1991 tại tỉnh Hòa Bình trên Sông Đà thuộc miền Bắc Việt Nam nước ta. Đây là nhà máy do Liên Xô viện trợ và hỗ trợ xây dựng, hướng dẫn vận hành, là biểu trưng cho tình hữu nghị keo sơn giữa Việt Nam và Liên Xô.</w:t>
      </w:r>
    </w:p>
    <w:p w:rsidR="00324F12" w:rsidRPr="00324F12" w:rsidRDefault="00324F12" w:rsidP="00324F12">
      <w:pPr>
        <w:spacing w:after="120" w:line="360" w:lineRule="auto"/>
      </w:pPr>
      <w:r w:rsidRPr="00324F12">
        <w:t>Nhà máy thủy điện Hòa Bình là nơi chính sản xuất và cấp năng lượng cho hệ thống điện lực của đất nước ta, phục vụ cho sự nghiệp công nghiệp hóa hiện đại hóa của đất nước. Nhà máy được khởi công từ ngày 6 tháng 1 năm 1979 đến ngày 19 tháng 10 năm 2007 thì hoàn thành.</w:t>
      </w:r>
    </w:p>
    <w:p w:rsidR="00324F12" w:rsidRPr="00324F12" w:rsidRDefault="00324F12" w:rsidP="00324F12">
      <w:pPr>
        <w:spacing w:after="120" w:line="360" w:lineRule="auto"/>
        <w:rPr>
          <w:b/>
          <w:bCs/>
        </w:rPr>
      </w:pPr>
      <w:r>
        <w:rPr>
          <w:b/>
          <w:bCs/>
          <w:lang w:val="en-US"/>
        </w:rPr>
        <w:t xml:space="preserve">2. </w:t>
      </w:r>
      <w:r w:rsidRPr="00324F12">
        <w:rPr>
          <w:b/>
          <w:bCs/>
        </w:rPr>
        <w:t>Một số công trình của nhà máy thủy điện Hòa Bình</w:t>
      </w:r>
    </w:p>
    <w:p w:rsidR="00324F12" w:rsidRPr="00324F12" w:rsidRDefault="00324F12" w:rsidP="00324F12">
      <w:pPr>
        <w:spacing w:after="120" w:line="360" w:lineRule="auto"/>
        <w:rPr>
          <w:b/>
          <w:bCs/>
        </w:rPr>
      </w:pPr>
      <w:r w:rsidRPr="00324F12">
        <w:rPr>
          <w:b/>
          <w:bCs/>
        </w:rPr>
        <w:t>2.1. Đập đất đá</w:t>
      </w:r>
    </w:p>
    <w:p w:rsidR="00324F12" w:rsidRPr="00324F12" w:rsidRDefault="00324F12" w:rsidP="00324F12">
      <w:pPr>
        <w:spacing w:after="120" w:line="360" w:lineRule="auto"/>
      </w:pPr>
      <w:r w:rsidRPr="00324F12">
        <w:t>Đặt đức đá có khối lượng 22 triệu m³, Chiều dài là 743m, chiều cao là 128m, chiều rộng là 15m, chiều rộng chân đập là 900m.</w:t>
      </w:r>
    </w:p>
    <w:p w:rsidR="00324F12" w:rsidRPr="00324F12" w:rsidRDefault="00324F12" w:rsidP="00324F12">
      <w:pPr>
        <w:spacing w:after="120" w:line="360" w:lineRule="auto"/>
        <w:rPr>
          <w:b/>
          <w:bCs/>
        </w:rPr>
      </w:pPr>
      <w:r w:rsidRPr="00324F12">
        <w:rPr>
          <w:b/>
          <w:bCs/>
        </w:rPr>
        <w:t>2.2. Công trình xã chàng chống lũ của nhà máy</w:t>
      </w:r>
    </w:p>
    <w:p w:rsidR="00324F12" w:rsidRPr="00324F12" w:rsidRDefault="00324F12" w:rsidP="00324F12">
      <w:pPr>
        <w:spacing w:after="120" w:line="360" w:lineRule="auto"/>
      </w:pPr>
      <w:r w:rsidRPr="00324F12">
        <w:t>Là đập bê tông cao 70m, chiều rộng là 160m, có hai tầng: tầng dưới có 14 cửa xả với kích thước là 6x10m và tầng trên có sáu cửa xả với kích thước 15x15m</w:t>
      </w:r>
    </w:p>
    <w:p w:rsidR="00324F12" w:rsidRPr="00324F12" w:rsidRDefault="00324F12" w:rsidP="00324F12">
      <w:pPr>
        <w:spacing w:after="120" w:line="360" w:lineRule="auto"/>
        <w:rPr>
          <w:b/>
          <w:bCs/>
        </w:rPr>
      </w:pPr>
      <w:r w:rsidRPr="00324F12">
        <w:rPr>
          <w:b/>
          <w:bCs/>
        </w:rPr>
        <w:t>2.3. Cửa nhận nước</w:t>
      </w:r>
    </w:p>
    <w:p w:rsidR="00324F12" w:rsidRPr="00324F12" w:rsidRDefault="00324F12" w:rsidP="00324F12">
      <w:pPr>
        <w:spacing w:after="120" w:line="360" w:lineRule="auto"/>
      </w:pPr>
      <w:r w:rsidRPr="00324F12">
        <w:t>Cửa nhận nước của nhà máy có chiều cao là khoảng 70m, chiều dài là khoảng 204 mét, chiều rộng là 27m gồm có tám ống dẫn nước vào tám tổ máy, đường kính của mỗi ống nước là 8m với độ dốc là 45.</w:t>
      </w:r>
    </w:p>
    <w:p w:rsidR="00324F12" w:rsidRPr="00324F12" w:rsidRDefault="00324F12" w:rsidP="00324F12">
      <w:pPr>
        <w:spacing w:after="120" w:line="360" w:lineRule="auto"/>
        <w:rPr>
          <w:b/>
          <w:bCs/>
        </w:rPr>
      </w:pPr>
      <w:r w:rsidRPr="00324F12">
        <w:rPr>
          <w:b/>
          <w:bCs/>
          <w:lang w:val="en-US"/>
        </w:rPr>
        <w:t xml:space="preserve">3. </w:t>
      </w:r>
      <w:r w:rsidRPr="00324F12">
        <w:rPr>
          <w:b/>
          <w:bCs/>
        </w:rPr>
        <w:t>Nhiệm vụ của nhà máy thủy điện Hòa Bình</w:t>
      </w:r>
    </w:p>
    <w:p w:rsidR="00324F12" w:rsidRPr="00324F12" w:rsidRDefault="00324F12" w:rsidP="00324F12">
      <w:pPr>
        <w:spacing w:after="120" w:line="360" w:lineRule="auto"/>
        <w:rPr>
          <w:b/>
          <w:bCs/>
        </w:rPr>
      </w:pPr>
      <w:r w:rsidRPr="00324F12">
        <w:rPr>
          <w:b/>
          <w:bCs/>
        </w:rPr>
        <w:t>3.1. Phòng chống lũ lụt cho đồng bằng Bắc Bộ</w:t>
      </w:r>
    </w:p>
    <w:p w:rsidR="00324F12" w:rsidRPr="00324F12" w:rsidRDefault="00324F12" w:rsidP="00324F12">
      <w:pPr>
        <w:spacing w:after="120" w:line="360" w:lineRule="auto"/>
      </w:pPr>
      <w:r w:rsidRPr="00324F12">
        <w:t>Với sức chứa nước lớn của sông Đà, nhà máy thuỷ điện Hoà Bình đã có thể ngăn chặn được trận lũ lớn hồi tháng 8/1997 ( cơn lũ với lưu lượng 22.650 m³/s)</w:t>
      </w:r>
    </w:p>
    <w:p w:rsidR="00324F12" w:rsidRPr="00324F12" w:rsidRDefault="00324F12" w:rsidP="00324F12">
      <w:pPr>
        <w:spacing w:after="120" w:line="360" w:lineRule="auto"/>
        <w:rPr>
          <w:b/>
          <w:bCs/>
        </w:rPr>
      </w:pPr>
      <w:r w:rsidRPr="00324F12">
        <w:rPr>
          <w:b/>
          <w:bCs/>
        </w:rPr>
        <w:t>3.2. Cung cấp điện</w:t>
      </w:r>
    </w:p>
    <w:p w:rsidR="00324F12" w:rsidRPr="00324F12" w:rsidRDefault="00324F12" w:rsidP="00324F12">
      <w:pPr>
        <w:spacing w:after="120" w:line="360" w:lineRule="auto"/>
      </w:pPr>
      <w:r w:rsidRPr="00324F12">
        <w:t xml:space="preserve">Nhà máy thủy điện Hòa Bình là nguồn cung cấp điện chính của hệ thống điện trên toàn đất nước Việt Nam. </w:t>
      </w:r>
    </w:p>
    <w:p w:rsidR="00324F12" w:rsidRPr="00324F12" w:rsidRDefault="00324F12" w:rsidP="00324F12">
      <w:pPr>
        <w:spacing w:after="120" w:line="360" w:lineRule="auto"/>
      </w:pPr>
      <w:r w:rsidRPr="00324F12">
        <w:t>Năm 1994, nhà nước đã cho khánh thành nhà máy thủy điện Hòa Bình và xây dựng đường dây 500 kV nối dài từ Bắc đến Nam (từ Hòa Bình đến Phú Lâm thuộc thành phố Hồ Chí Minh). Công trình này đã cung cấp khoảng 27 % nguồn điện của cả nước.</w:t>
      </w:r>
    </w:p>
    <w:p w:rsidR="00324F12" w:rsidRPr="00324F12" w:rsidRDefault="00324F12" w:rsidP="00324F12">
      <w:pPr>
        <w:spacing w:after="120" w:line="360" w:lineRule="auto"/>
        <w:rPr>
          <w:b/>
          <w:bCs/>
        </w:rPr>
      </w:pPr>
      <w:r w:rsidRPr="00324F12">
        <w:rPr>
          <w:b/>
          <w:bCs/>
        </w:rPr>
        <w:lastRenderedPageBreak/>
        <w:t>3.3. Cung cấp nước tưới tiêu chống hạn cho đồng bằng Bắc bộ</w:t>
      </w:r>
    </w:p>
    <w:p w:rsidR="00324F12" w:rsidRPr="00324F12" w:rsidRDefault="00324F12" w:rsidP="00324F12">
      <w:pPr>
        <w:spacing w:after="120" w:line="360" w:lineRule="auto"/>
      </w:pPr>
      <w:r w:rsidRPr="00324F12">
        <w:t>Đập thủy điện Hòa Bình giữ vai trò vô cùng quan trọng trong việc cung cấp nước cho vùng hạ lưu, trong đó có cả đồng bằng sông Hồng. Công trình này vừa điều tiết mực nước sông và vừa để nước mạnh ra xa, làm tăng diện tích canh tác cho người dân ven biển.</w:t>
      </w:r>
    </w:p>
    <w:p w:rsidR="00CE678A" w:rsidRPr="00324F12" w:rsidRDefault="00CE678A" w:rsidP="00324F12">
      <w:pPr>
        <w:spacing w:after="120" w:line="360" w:lineRule="auto"/>
      </w:pPr>
    </w:p>
    <w:sectPr w:rsidR="00CE678A" w:rsidRPr="00324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EC2" w:rsidRDefault="00A86EC2" w:rsidP="00324F12">
      <w:pPr>
        <w:spacing w:line="240" w:lineRule="auto"/>
      </w:pPr>
      <w:r>
        <w:separator/>
      </w:r>
    </w:p>
  </w:endnote>
  <w:endnote w:type="continuationSeparator" w:id="0">
    <w:p w:rsidR="00A86EC2" w:rsidRDefault="00A86EC2" w:rsidP="00324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EC2" w:rsidRDefault="00A86EC2" w:rsidP="00324F12">
      <w:pPr>
        <w:spacing w:line="240" w:lineRule="auto"/>
      </w:pPr>
      <w:r>
        <w:separator/>
      </w:r>
    </w:p>
  </w:footnote>
  <w:footnote w:type="continuationSeparator" w:id="0">
    <w:p w:rsidR="00A86EC2" w:rsidRDefault="00A86EC2" w:rsidP="00324F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D99"/>
    <w:multiLevelType w:val="multilevel"/>
    <w:tmpl w:val="BCF0B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325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12"/>
    <w:rsid w:val="002F16B8"/>
    <w:rsid w:val="00324F12"/>
    <w:rsid w:val="00A86EC2"/>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85C9"/>
  <w15:chartTrackingRefBased/>
  <w15:docId w15:val="{973276E6-4D8E-4B54-838E-1CED66F1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12"/>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F12"/>
    <w:pPr>
      <w:tabs>
        <w:tab w:val="center" w:pos="4680"/>
        <w:tab w:val="right" w:pos="9360"/>
      </w:tabs>
      <w:spacing w:line="240" w:lineRule="auto"/>
    </w:pPr>
  </w:style>
  <w:style w:type="character" w:customStyle="1" w:styleId="HeaderChar">
    <w:name w:val="Header Char"/>
    <w:basedOn w:val="DefaultParagraphFont"/>
    <w:link w:val="Header"/>
    <w:uiPriority w:val="99"/>
    <w:rsid w:val="00324F12"/>
    <w:rPr>
      <w:rFonts w:ascii="Arial" w:eastAsia="Arial" w:hAnsi="Arial" w:cs="Arial"/>
      <w:kern w:val="0"/>
      <w:sz w:val="22"/>
      <w:szCs w:val="22"/>
      <w:lang w:val="vi"/>
      <w14:ligatures w14:val="none"/>
    </w:rPr>
  </w:style>
  <w:style w:type="paragraph" w:styleId="Footer">
    <w:name w:val="footer"/>
    <w:basedOn w:val="Normal"/>
    <w:link w:val="FooterChar"/>
    <w:uiPriority w:val="99"/>
    <w:unhideWhenUsed/>
    <w:rsid w:val="00324F12"/>
    <w:pPr>
      <w:tabs>
        <w:tab w:val="center" w:pos="4680"/>
        <w:tab w:val="right" w:pos="9360"/>
      </w:tabs>
      <w:spacing w:line="240" w:lineRule="auto"/>
    </w:pPr>
  </w:style>
  <w:style w:type="character" w:customStyle="1" w:styleId="FooterChar">
    <w:name w:val="Footer Char"/>
    <w:basedOn w:val="DefaultParagraphFont"/>
    <w:link w:val="Footer"/>
    <w:uiPriority w:val="99"/>
    <w:rsid w:val="00324F12"/>
    <w:rPr>
      <w:rFonts w:ascii="Arial" w:eastAsia="Arial" w:hAnsi="Arial" w:cs="Arial"/>
      <w:kern w:val="0"/>
      <w:sz w:val="22"/>
      <w:szCs w:val="22"/>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2023-02-27T04:14:00Z</dcterms:created>
  <dcterms:modified xsi:type="dcterms:W3CDTF">2023-02-27T04:15:00Z</dcterms:modified>
</cp:coreProperties>
</file>