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1" w:rsidRPr="00273841" w:rsidRDefault="00586171" w:rsidP="00F56200">
      <w:pPr>
        <w:spacing w:before="120" w:after="120"/>
        <w:jc w:val="center"/>
        <w:rPr>
          <w:b/>
          <w:sz w:val="36"/>
          <w:szCs w:val="36"/>
        </w:rPr>
      </w:pPr>
    </w:p>
    <w:p w:rsidR="00A02A2C" w:rsidRPr="00273841" w:rsidRDefault="00B22B56" w:rsidP="005D4168">
      <w:pPr>
        <w:spacing w:before="120" w:after="120"/>
        <w:jc w:val="center"/>
        <w:rPr>
          <w:b/>
          <w:sz w:val="36"/>
          <w:szCs w:val="36"/>
        </w:rPr>
      </w:pPr>
      <w:r w:rsidRPr="00273841">
        <w:rPr>
          <w:b/>
          <w:sz w:val="36"/>
          <w:szCs w:val="36"/>
        </w:rPr>
        <w:t xml:space="preserve">&lt;TÊN </w:t>
      </w:r>
      <w:r w:rsidR="009A39F2">
        <w:rPr>
          <w:b/>
          <w:sz w:val="36"/>
          <w:szCs w:val="36"/>
        </w:rPr>
        <w:t>PHẦN MỀM&gt;</w:t>
      </w:r>
    </w:p>
    <w:p w:rsidR="003301F1" w:rsidRPr="003301F1" w:rsidRDefault="0029587E" w:rsidP="003301F1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sz w:val="32"/>
          <w:szCs w:val="32"/>
        </w:rPr>
      </w:pPr>
      <w:bookmarkStart w:id="0" w:name="_Toc51299154"/>
      <w:r w:rsidRPr="003301F1">
        <w:rPr>
          <w:rFonts w:ascii="Times New Roman" w:hAnsi="Times New Roman"/>
          <w:sz w:val="32"/>
          <w:szCs w:val="32"/>
        </w:rPr>
        <w:t xml:space="preserve">Tài liệu </w:t>
      </w:r>
      <w:r w:rsidR="0043005D" w:rsidRPr="003301F1">
        <w:rPr>
          <w:rFonts w:ascii="Times New Roman" w:hAnsi="Times New Roman"/>
          <w:sz w:val="32"/>
          <w:szCs w:val="32"/>
        </w:rPr>
        <w:t>mô tả</w:t>
      </w:r>
      <w:bookmarkEnd w:id="0"/>
    </w:p>
    <w:p w:rsidR="009E234C" w:rsidRPr="00273841" w:rsidRDefault="009E234C" w:rsidP="00D7246D">
      <w:pPr>
        <w:pStyle w:val="Title"/>
        <w:spacing w:before="120" w:after="120" w:line="312" w:lineRule="auto"/>
        <w:rPr>
          <w:rFonts w:ascii="Times New Roman" w:hAnsi="Times New Roman"/>
          <w:sz w:val="32"/>
          <w:szCs w:val="32"/>
        </w:rPr>
      </w:pPr>
    </w:p>
    <w:p w:rsidR="009E234C" w:rsidRPr="002C25DD" w:rsidRDefault="009E234C" w:rsidP="00D7246D">
      <w:pPr>
        <w:pStyle w:val="Title"/>
        <w:spacing w:before="120" w:after="120" w:line="312" w:lineRule="auto"/>
        <w:rPr>
          <w:rFonts w:ascii="Times New Roman" w:hAnsi="Times New Roman"/>
          <w:b w:val="0"/>
          <w:sz w:val="28"/>
          <w:szCs w:val="28"/>
        </w:rPr>
      </w:pPr>
      <w:r w:rsidRPr="002C25DD">
        <w:rPr>
          <w:rFonts w:ascii="Times New Roman" w:hAnsi="Times New Roman"/>
          <w:b w:val="0"/>
          <w:sz w:val="28"/>
          <w:szCs w:val="28"/>
        </w:rPr>
        <w:t xml:space="preserve">Phiên bản </w:t>
      </w:r>
      <w:r w:rsidR="00511E99" w:rsidRPr="002C25DD">
        <w:rPr>
          <w:rFonts w:ascii="Times New Roman" w:hAnsi="Times New Roman"/>
          <w:b w:val="0"/>
          <w:sz w:val="28"/>
          <w:szCs w:val="28"/>
        </w:rPr>
        <w:t>1.0</w:t>
      </w:r>
    </w:p>
    <w:p w:rsidR="009E234C" w:rsidRPr="00273841" w:rsidRDefault="009E234C" w:rsidP="00D7246D">
      <w:pPr>
        <w:pStyle w:val="Title"/>
        <w:spacing w:before="120" w:after="120" w:line="312" w:lineRule="auto"/>
        <w:rPr>
          <w:rFonts w:ascii="Times New Roman" w:hAnsi="Times New Roman"/>
          <w:sz w:val="28"/>
        </w:rPr>
      </w:pPr>
    </w:p>
    <w:p w:rsidR="009E234C" w:rsidRPr="00273841" w:rsidRDefault="009E234C" w:rsidP="00D7246D">
      <w:pPr>
        <w:pStyle w:val="BodyText"/>
        <w:spacing w:before="120" w:line="312" w:lineRule="auto"/>
      </w:pPr>
    </w:p>
    <w:p w:rsidR="009E234C" w:rsidRPr="00273841" w:rsidRDefault="009E234C" w:rsidP="00D7246D">
      <w:pPr>
        <w:pStyle w:val="BodyText"/>
        <w:spacing w:before="120" w:line="312" w:lineRule="auto"/>
        <w:sectPr w:rsidR="009E234C" w:rsidRPr="00273841" w:rsidSect="003210A1">
          <w:headerReference w:type="default" r:id="rId8"/>
          <w:footerReference w:type="even" r:id="rId9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9E234C" w:rsidRPr="002C25DD" w:rsidRDefault="00B22B56" w:rsidP="00D7246D">
      <w:pPr>
        <w:pStyle w:val="Title"/>
        <w:spacing w:before="120" w:after="120" w:line="312" w:lineRule="auto"/>
        <w:rPr>
          <w:rFonts w:ascii="Times New Roman" w:hAnsi="Times New Roman"/>
          <w:sz w:val="28"/>
          <w:szCs w:val="28"/>
        </w:rPr>
      </w:pPr>
      <w:r w:rsidRPr="002C25DD">
        <w:rPr>
          <w:rFonts w:ascii="Times New Roman" w:hAnsi="Times New Roman"/>
          <w:sz w:val="28"/>
          <w:szCs w:val="28"/>
        </w:rPr>
        <w:lastRenderedPageBreak/>
        <w:t>P</w:t>
      </w:r>
      <w:r w:rsidR="009E234C" w:rsidRPr="002C25DD">
        <w:rPr>
          <w:rFonts w:ascii="Times New Roman" w:hAnsi="Times New Roman"/>
          <w:sz w:val="28"/>
          <w:szCs w:val="28"/>
        </w:rPr>
        <w:t>hiên bản tài liệu</w:t>
      </w:r>
    </w:p>
    <w:p w:rsidR="00016252" w:rsidRPr="002C25DD" w:rsidRDefault="00016252" w:rsidP="00D7246D">
      <w:pPr>
        <w:spacing w:before="120" w:after="120" w:line="312" w:lineRule="auto"/>
        <w:rPr>
          <w:sz w:val="28"/>
          <w:szCs w:val="28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70"/>
        <w:gridCol w:w="3220"/>
        <w:gridCol w:w="2970"/>
      </w:tblGrid>
      <w:tr w:rsidR="009E234C" w:rsidRPr="002C25DD" w:rsidTr="002376AD">
        <w:tc>
          <w:tcPr>
            <w:tcW w:w="1998" w:type="dxa"/>
          </w:tcPr>
          <w:p w:rsidR="009E234C" w:rsidRPr="002C25DD" w:rsidRDefault="00B22B56" w:rsidP="00D7246D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2C25DD">
              <w:rPr>
                <w:b/>
                <w:sz w:val="28"/>
                <w:szCs w:val="28"/>
              </w:rPr>
              <w:t>Ngày phát hành</w:t>
            </w:r>
          </w:p>
        </w:tc>
        <w:tc>
          <w:tcPr>
            <w:tcW w:w="1370" w:type="dxa"/>
          </w:tcPr>
          <w:p w:rsidR="009E234C" w:rsidRPr="002C25DD" w:rsidRDefault="009E234C" w:rsidP="00D7246D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2C25DD">
              <w:rPr>
                <w:b/>
                <w:sz w:val="28"/>
                <w:szCs w:val="28"/>
              </w:rPr>
              <w:t>Phiên bản</w:t>
            </w:r>
          </w:p>
        </w:tc>
        <w:tc>
          <w:tcPr>
            <w:tcW w:w="3220" w:type="dxa"/>
          </w:tcPr>
          <w:p w:rsidR="009E234C" w:rsidRPr="002C25DD" w:rsidRDefault="009E234C" w:rsidP="00D7246D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2C25DD">
              <w:rPr>
                <w:b/>
                <w:sz w:val="28"/>
                <w:szCs w:val="28"/>
              </w:rPr>
              <w:t>Mô tả</w:t>
            </w:r>
          </w:p>
        </w:tc>
        <w:tc>
          <w:tcPr>
            <w:tcW w:w="2970" w:type="dxa"/>
          </w:tcPr>
          <w:p w:rsidR="009E234C" w:rsidRPr="002C25DD" w:rsidRDefault="00B22B56" w:rsidP="00B22B56">
            <w:pPr>
              <w:pStyle w:val="Tabletext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2C25DD">
              <w:rPr>
                <w:b/>
                <w:sz w:val="28"/>
                <w:szCs w:val="28"/>
              </w:rPr>
              <w:t>Tác giả</w:t>
            </w:r>
          </w:p>
        </w:tc>
      </w:tr>
      <w:tr w:rsidR="009E234C" w:rsidRPr="002C25DD" w:rsidTr="002376AD">
        <w:tc>
          <w:tcPr>
            <w:tcW w:w="1998" w:type="dxa"/>
          </w:tcPr>
          <w:p w:rsidR="009E234C" w:rsidRPr="002C25DD" w:rsidRDefault="00B22B56" w:rsidP="0043005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  <w:r w:rsidRPr="002C25DD">
              <w:rPr>
                <w:sz w:val="28"/>
                <w:szCs w:val="28"/>
              </w:rPr>
              <w:t>dd/</w:t>
            </w:r>
            <w:r w:rsidR="0043005D" w:rsidRPr="002C25DD">
              <w:rPr>
                <w:sz w:val="28"/>
                <w:szCs w:val="28"/>
              </w:rPr>
              <w:t>mm</w:t>
            </w:r>
            <w:r w:rsidRPr="002C25DD">
              <w:rPr>
                <w:sz w:val="28"/>
                <w:szCs w:val="28"/>
              </w:rPr>
              <w:t>/yyyy</w:t>
            </w:r>
          </w:p>
        </w:tc>
        <w:tc>
          <w:tcPr>
            <w:tcW w:w="1370" w:type="dxa"/>
            <w:vAlign w:val="center"/>
          </w:tcPr>
          <w:p w:rsidR="009E234C" w:rsidRPr="002C25DD" w:rsidRDefault="009E234C" w:rsidP="002F5256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9E234C" w:rsidRPr="002C25DD" w:rsidRDefault="009E234C" w:rsidP="002376AD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9E234C" w:rsidRPr="002C25DD" w:rsidRDefault="00AC5482" w:rsidP="00BC54E7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  <w:r w:rsidRPr="002C25DD">
              <w:rPr>
                <w:sz w:val="28"/>
                <w:szCs w:val="28"/>
              </w:rPr>
              <w:t>Nguyễn Văn A</w:t>
            </w:r>
          </w:p>
        </w:tc>
      </w:tr>
      <w:tr w:rsidR="00A77228" w:rsidRPr="002C25DD" w:rsidTr="002376AD">
        <w:tc>
          <w:tcPr>
            <w:tcW w:w="1998" w:type="dxa"/>
          </w:tcPr>
          <w:p w:rsidR="00A77228" w:rsidRPr="002C25DD" w:rsidRDefault="00A77228" w:rsidP="00D7246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77228" w:rsidRPr="002C25DD" w:rsidRDefault="00A77228" w:rsidP="00D7246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A77228" w:rsidRPr="002C25DD" w:rsidRDefault="00A77228" w:rsidP="00D7246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77228" w:rsidRPr="002C25DD" w:rsidRDefault="00A77228" w:rsidP="00BC54E7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</w:p>
        </w:tc>
      </w:tr>
      <w:tr w:rsidR="00BC54E7" w:rsidRPr="002C25DD" w:rsidTr="002376AD">
        <w:tc>
          <w:tcPr>
            <w:tcW w:w="1998" w:type="dxa"/>
          </w:tcPr>
          <w:p w:rsidR="00BC54E7" w:rsidRPr="002C25DD" w:rsidRDefault="00BC54E7" w:rsidP="00D7246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C54E7" w:rsidRPr="002C25DD" w:rsidRDefault="00BC54E7" w:rsidP="00D7246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BC54E7" w:rsidRPr="002C25DD" w:rsidRDefault="00BC54E7" w:rsidP="00D7246D">
            <w:pPr>
              <w:pStyle w:val="Tabletext"/>
              <w:spacing w:before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C54E7" w:rsidRPr="002C25DD" w:rsidRDefault="00BC54E7" w:rsidP="00BC54E7">
            <w:pPr>
              <w:pStyle w:val="Tabletext"/>
              <w:spacing w:before="120" w:line="312" w:lineRule="auto"/>
              <w:rPr>
                <w:sz w:val="28"/>
                <w:szCs w:val="28"/>
              </w:rPr>
            </w:pPr>
          </w:p>
        </w:tc>
      </w:tr>
    </w:tbl>
    <w:p w:rsidR="009E234C" w:rsidRPr="002C25DD" w:rsidRDefault="009E234C" w:rsidP="00D7246D">
      <w:pPr>
        <w:spacing w:before="120" w:after="120" w:line="312" w:lineRule="auto"/>
        <w:rPr>
          <w:sz w:val="28"/>
          <w:szCs w:val="28"/>
        </w:rPr>
      </w:pPr>
    </w:p>
    <w:p w:rsidR="009E234C" w:rsidRPr="003301F1" w:rsidRDefault="009E234C" w:rsidP="00D47A30">
      <w:pPr>
        <w:pStyle w:val="Title"/>
        <w:spacing w:before="120" w:after="120" w:line="312" w:lineRule="auto"/>
        <w:rPr>
          <w:rFonts w:ascii="Times New Roman" w:hAnsi="Times New Roman"/>
          <w:sz w:val="28"/>
          <w:szCs w:val="28"/>
        </w:rPr>
      </w:pPr>
      <w:r w:rsidRPr="002C25DD">
        <w:rPr>
          <w:rFonts w:ascii="Times New Roman" w:hAnsi="Times New Roman"/>
          <w:sz w:val="28"/>
          <w:szCs w:val="28"/>
        </w:rPr>
        <w:br w:type="page"/>
      </w:r>
      <w:r w:rsidRPr="003301F1">
        <w:rPr>
          <w:rFonts w:ascii="Times New Roman" w:hAnsi="Times New Roman"/>
          <w:sz w:val="28"/>
          <w:szCs w:val="28"/>
        </w:rPr>
        <w:t>Mục lục</w:t>
      </w:r>
    </w:p>
    <w:p w:rsidR="003301F1" w:rsidRPr="00E11B91" w:rsidRDefault="00A44C88">
      <w:pPr>
        <w:pStyle w:val="TOC1"/>
        <w:rPr>
          <w:rFonts w:ascii="Calibri" w:hAnsi="Calibri"/>
          <w:noProof/>
          <w:sz w:val="28"/>
          <w:szCs w:val="28"/>
        </w:rPr>
      </w:pPr>
      <w:r w:rsidRPr="003301F1">
        <w:rPr>
          <w:sz w:val="28"/>
          <w:szCs w:val="28"/>
        </w:rPr>
        <w:fldChar w:fldCharType="begin"/>
      </w:r>
      <w:r w:rsidR="00DC40E7" w:rsidRPr="003301F1">
        <w:rPr>
          <w:sz w:val="28"/>
          <w:szCs w:val="28"/>
        </w:rPr>
        <w:instrText xml:space="preserve"> TOC \o "1-3" \h \z \u </w:instrText>
      </w:r>
      <w:r w:rsidRPr="003301F1">
        <w:rPr>
          <w:sz w:val="28"/>
          <w:szCs w:val="28"/>
        </w:rPr>
        <w:fldChar w:fldCharType="separate"/>
      </w:r>
      <w:hyperlink w:anchor="_Toc51299154" w:history="1">
        <w:r w:rsidR="003301F1" w:rsidRPr="003301F1">
          <w:rPr>
            <w:rStyle w:val="Hyperlink"/>
            <w:noProof/>
            <w:sz w:val="28"/>
            <w:szCs w:val="28"/>
          </w:rPr>
          <w:t>Tài liệu mô tả phần mềm hỗ trợ việc quản lý, khai thác CSDL ngành TN&amp;MT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_Toc51299154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1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1"/>
        <w:tabs>
          <w:tab w:val="left" w:pos="432"/>
        </w:tabs>
        <w:rPr>
          <w:rFonts w:ascii="Calibri" w:hAnsi="Calibri"/>
          <w:noProof/>
          <w:sz w:val="28"/>
          <w:szCs w:val="28"/>
        </w:rPr>
      </w:pPr>
      <w:hyperlink w:anchor="_Toc51299155" w:history="1">
        <w:r w:rsidR="003301F1" w:rsidRPr="003301F1">
          <w:rPr>
            <w:rStyle w:val="Hyperlink"/>
            <w:noProof/>
            <w:sz w:val="28"/>
            <w:szCs w:val="28"/>
          </w:rPr>
          <w:t>1.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Giới thiệu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_Toc51299155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2"/>
        <w:tabs>
          <w:tab w:val="left" w:pos="1100"/>
        </w:tabs>
        <w:rPr>
          <w:rFonts w:ascii="Calibri" w:hAnsi="Calibri"/>
          <w:noProof/>
          <w:sz w:val="28"/>
          <w:szCs w:val="28"/>
        </w:rPr>
      </w:pPr>
      <w:hyperlink w:anchor="_Toc51299156" w:history="1">
        <w:r w:rsidR="003301F1" w:rsidRPr="003301F1">
          <w:rPr>
            <w:rStyle w:val="Hyperlink"/>
            <w:noProof/>
            <w:sz w:val="28"/>
            <w:szCs w:val="28"/>
          </w:rPr>
          <w:t>1.1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Mục đích tài liệu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_Toc51299156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2"/>
        <w:tabs>
          <w:tab w:val="left" w:pos="1100"/>
        </w:tabs>
        <w:rPr>
          <w:rFonts w:ascii="Calibri" w:hAnsi="Calibri"/>
          <w:noProof/>
          <w:sz w:val="28"/>
          <w:szCs w:val="28"/>
        </w:rPr>
      </w:pPr>
      <w:hyperlink w:anchor="_Toc51299157" w:history="1">
        <w:r w:rsidR="003301F1" w:rsidRPr="003301F1">
          <w:rPr>
            <w:rStyle w:val="Hyperlink"/>
            <w:noProof/>
            <w:sz w:val="28"/>
            <w:szCs w:val="28"/>
          </w:rPr>
          <w:t>1.2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Phạm vi tài liệu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_Toc51299157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2"/>
        <w:tabs>
          <w:tab w:val="left" w:pos="1100"/>
        </w:tabs>
        <w:rPr>
          <w:rFonts w:ascii="Calibri" w:hAnsi="Calibri"/>
          <w:noProof/>
          <w:sz w:val="28"/>
          <w:szCs w:val="28"/>
        </w:rPr>
      </w:pPr>
      <w:hyperlink w:anchor="_Toc51299158" w:history="1">
        <w:r w:rsidR="003301F1" w:rsidRPr="003301F1">
          <w:rPr>
            <w:rStyle w:val="Hyperlink"/>
            <w:noProof/>
            <w:sz w:val="28"/>
            <w:szCs w:val="28"/>
          </w:rPr>
          <w:t>1.3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Các định nghĩa, thuật ngữ, từ viết tắt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_Toc51299158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2"/>
        <w:tabs>
          <w:tab w:val="left" w:pos="1100"/>
        </w:tabs>
        <w:rPr>
          <w:rFonts w:ascii="Calibri" w:hAnsi="Calibri"/>
          <w:noProof/>
          <w:sz w:val="28"/>
          <w:szCs w:val="28"/>
        </w:rPr>
      </w:pPr>
      <w:hyperlink w:anchor="_Toc51299159" w:history="1">
        <w:r w:rsidR="003301F1" w:rsidRPr="003301F1">
          <w:rPr>
            <w:rStyle w:val="Hyperlink"/>
            <w:noProof/>
            <w:sz w:val="28"/>
            <w:szCs w:val="28"/>
          </w:rPr>
          <w:t>1.4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Tài liệu tham khảo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_Toc51299159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2"/>
        <w:tabs>
          <w:tab w:val="left" w:pos="1100"/>
        </w:tabs>
        <w:rPr>
          <w:rFonts w:ascii="Calibri" w:hAnsi="Calibri"/>
          <w:noProof/>
          <w:sz w:val="28"/>
          <w:szCs w:val="28"/>
        </w:rPr>
      </w:pPr>
      <w:hyperlink w:anchor="_Toc51299160" w:history="1">
        <w:r w:rsidR="003301F1" w:rsidRPr="003301F1">
          <w:rPr>
            <w:rStyle w:val="Hyperlink"/>
            <w:noProof/>
            <w:sz w:val="28"/>
            <w:szCs w:val="28"/>
          </w:rPr>
          <w:t>1.5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Mô tả tài liệu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_Toc51299160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1"/>
        <w:tabs>
          <w:tab w:val="left" w:pos="432"/>
        </w:tabs>
        <w:rPr>
          <w:rFonts w:ascii="Calibri" w:hAnsi="Calibri"/>
          <w:noProof/>
          <w:sz w:val="28"/>
          <w:szCs w:val="28"/>
        </w:rPr>
      </w:pPr>
      <w:hyperlink w:anchor="_Toc51299161" w:history="1">
        <w:r w:rsidR="003301F1" w:rsidRPr="003301F1">
          <w:rPr>
            <w:rStyle w:val="Hyperlink"/>
            <w:noProof/>
            <w:sz w:val="28"/>
            <w:szCs w:val="28"/>
          </w:rPr>
          <w:t>2.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Mô tả phầm mềm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_Toc51299161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4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3301F1" w:rsidRPr="00E11B91" w:rsidRDefault="00A4785F">
      <w:pPr>
        <w:pStyle w:val="TOC1"/>
        <w:tabs>
          <w:tab w:val="left" w:pos="432"/>
        </w:tabs>
        <w:rPr>
          <w:rFonts w:ascii="Calibri" w:hAnsi="Calibri"/>
          <w:noProof/>
          <w:sz w:val="28"/>
          <w:szCs w:val="28"/>
        </w:rPr>
      </w:pPr>
      <w:hyperlink w:anchor="_Toc51299162" w:history="1">
        <w:r w:rsidR="003301F1" w:rsidRPr="003301F1">
          <w:rPr>
            <w:rStyle w:val="Hyperlink"/>
            <w:noProof/>
            <w:sz w:val="28"/>
            <w:szCs w:val="28"/>
          </w:rPr>
          <w:t>3.</w:t>
        </w:r>
        <w:r w:rsidR="003301F1" w:rsidRPr="00E11B91">
          <w:rPr>
            <w:rFonts w:ascii="Calibri" w:hAnsi="Calibri"/>
            <w:noProof/>
            <w:sz w:val="28"/>
            <w:szCs w:val="28"/>
          </w:rPr>
          <w:tab/>
        </w:r>
        <w:r w:rsidR="003301F1" w:rsidRPr="003301F1">
          <w:rPr>
            <w:rStyle w:val="Hyperlink"/>
            <w:noProof/>
            <w:sz w:val="28"/>
            <w:szCs w:val="28"/>
          </w:rPr>
          <w:t>Thống kê các bước thực hiện trong duy trì vận hành hệ thống phầm mềm ngành tài nguyên môi trường</w:t>
        </w:r>
        <w:r w:rsidR="003301F1" w:rsidRPr="003301F1">
          <w:rPr>
            <w:noProof/>
            <w:webHidden/>
            <w:sz w:val="28"/>
            <w:szCs w:val="28"/>
          </w:rPr>
          <w:tab/>
        </w:r>
        <w:r w:rsidR="003301F1" w:rsidRPr="003301F1">
          <w:rPr>
            <w:noProof/>
            <w:webHidden/>
            <w:sz w:val="28"/>
            <w:szCs w:val="28"/>
          </w:rPr>
          <w:fldChar w:fldCharType="begin"/>
        </w:r>
        <w:r w:rsidR="003301F1" w:rsidRPr="003301F1">
          <w:rPr>
            <w:noProof/>
            <w:webHidden/>
            <w:sz w:val="28"/>
            <w:szCs w:val="28"/>
          </w:rPr>
          <w:instrText xml:space="preserve"> PAGEREF _Toc51299162 \h </w:instrText>
        </w:r>
        <w:r w:rsidR="003301F1" w:rsidRPr="003301F1">
          <w:rPr>
            <w:noProof/>
            <w:webHidden/>
            <w:sz w:val="28"/>
            <w:szCs w:val="28"/>
          </w:rPr>
        </w:r>
        <w:r w:rsidR="003301F1" w:rsidRPr="003301F1">
          <w:rPr>
            <w:noProof/>
            <w:webHidden/>
            <w:sz w:val="28"/>
            <w:szCs w:val="28"/>
          </w:rPr>
          <w:fldChar w:fldCharType="separate"/>
        </w:r>
        <w:r w:rsidR="003301F1" w:rsidRPr="003301F1">
          <w:rPr>
            <w:noProof/>
            <w:webHidden/>
            <w:sz w:val="28"/>
            <w:szCs w:val="28"/>
          </w:rPr>
          <w:t>6</w:t>
        </w:r>
        <w:r w:rsidR="003301F1" w:rsidRPr="003301F1">
          <w:rPr>
            <w:noProof/>
            <w:webHidden/>
            <w:sz w:val="28"/>
            <w:szCs w:val="28"/>
          </w:rPr>
          <w:fldChar w:fldCharType="end"/>
        </w:r>
      </w:hyperlink>
    </w:p>
    <w:p w:rsidR="00DC40E7" w:rsidRPr="002C25DD" w:rsidRDefault="00A44C88" w:rsidP="00D7246D">
      <w:pPr>
        <w:spacing w:before="120" w:after="120" w:line="312" w:lineRule="auto"/>
        <w:rPr>
          <w:sz w:val="28"/>
          <w:szCs w:val="28"/>
        </w:rPr>
      </w:pPr>
      <w:r w:rsidRPr="003301F1">
        <w:rPr>
          <w:sz w:val="28"/>
          <w:szCs w:val="28"/>
        </w:rPr>
        <w:fldChar w:fldCharType="end"/>
      </w:r>
    </w:p>
    <w:p w:rsidR="009E234C" w:rsidRPr="002C25DD" w:rsidRDefault="00F5699B" w:rsidP="000A6151">
      <w:pPr>
        <w:pStyle w:val="Heading1"/>
        <w:numPr>
          <w:ilvl w:val="0"/>
          <w:numId w:val="2"/>
        </w:numPr>
        <w:tabs>
          <w:tab w:val="clear" w:pos="720"/>
          <w:tab w:val="num" w:pos="1260"/>
        </w:tabs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1" w:name="_Toc211228682"/>
      <w:bookmarkStart w:id="2" w:name="_Toc230113186"/>
      <w:bookmarkStart w:id="3" w:name="_Toc230113560"/>
      <w:r w:rsidRPr="00E11B91">
        <w:rPr>
          <w:rFonts w:ascii="Times New Roman" w:hAnsi="Times New Roman"/>
          <w:sz w:val="28"/>
          <w:szCs w:val="28"/>
          <w:highlight w:val="lightGray"/>
        </w:rPr>
        <w:br w:type="page"/>
      </w:r>
      <w:bookmarkStart w:id="4" w:name="_Toc51299155"/>
      <w:r w:rsidR="009E234C" w:rsidRPr="002C25DD">
        <w:rPr>
          <w:rFonts w:ascii="Times New Roman" w:hAnsi="Times New Roman"/>
          <w:sz w:val="28"/>
          <w:szCs w:val="28"/>
        </w:rPr>
        <w:t>Giới thiệu</w:t>
      </w:r>
      <w:bookmarkEnd w:id="1"/>
      <w:bookmarkEnd w:id="2"/>
      <w:bookmarkEnd w:id="3"/>
      <w:bookmarkEnd w:id="4"/>
    </w:p>
    <w:p w:rsidR="009E234C" w:rsidRPr="002C25DD" w:rsidRDefault="00153319" w:rsidP="00153319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2C25DD">
        <w:rPr>
          <w:bCs/>
          <w:i/>
          <w:color w:val="0070C0"/>
          <w:sz w:val="28"/>
          <w:szCs w:val="28"/>
        </w:rPr>
        <w:t>[Giới thiệu chung về tài liệu]</w:t>
      </w:r>
    </w:p>
    <w:p w:rsidR="009E234C" w:rsidRPr="002C25DD" w:rsidRDefault="009E234C" w:rsidP="00D7246D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5" w:name="_Toc211228683"/>
      <w:bookmarkStart w:id="6" w:name="_Toc230113187"/>
      <w:bookmarkStart w:id="7" w:name="_Toc230113561"/>
      <w:bookmarkStart w:id="8" w:name="_Toc51299156"/>
      <w:r w:rsidRPr="002C25DD">
        <w:rPr>
          <w:rFonts w:ascii="Times New Roman" w:hAnsi="Times New Roman"/>
          <w:sz w:val="28"/>
          <w:szCs w:val="28"/>
        </w:rPr>
        <w:t>Mục đích</w:t>
      </w:r>
      <w:bookmarkEnd w:id="5"/>
      <w:bookmarkEnd w:id="6"/>
      <w:bookmarkEnd w:id="7"/>
      <w:r w:rsidR="00AC5482" w:rsidRPr="002C25DD">
        <w:rPr>
          <w:rFonts w:ascii="Times New Roman" w:hAnsi="Times New Roman"/>
          <w:sz w:val="28"/>
          <w:szCs w:val="28"/>
        </w:rPr>
        <w:t xml:space="preserve"> tài liệu</w:t>
      </w:r>
      <w:bookmarkEnd w:id="8"/>
    </w:p>
    <w:p w:rsidR="00153319" w:rsidRPr="002C25DD" w:rsidRDefault="00153319" w:rsidP="00153319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2C25DD">
        <w:rPr>
          <w:bCs/>
          <w:i/>
          <w:color w:val="0070C0"/>
          <w:sz w:val="28"/>
          <w:szCs w:val="28"/>
        </w:rPr>
        <w:t>[Đưa ra các mục đích của việc xây dựng tài liệu này]</w:t>
      </w:r>
    </w:p>
    <w:p w:rsidR="009E234C" w:rsidRPr="002C25DD" w:rsidRDefault="009E234C" w:rsidP="00D7246D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9" w:name="_Toc211228684"/>
      <w:bookmarkStart w:id="10" w:name="_Toc230113188"/>
      <w:bookmarkStart w:id="11" w:name="_Toc230113562"/>
      <w:bookmarkStart w:id="12" w:name="_Toc51299157"/>
      <w:r w:rsidRPr="002C25DD">
        <w:rPr>
          <w:rFonts w:ascii="Times New Roman" w:hAnsi="Times New Roman"/>
          <w:sz w:val="28"/>
          <w:szCs w:val="28"/>
        </w:rPr>
        <w:t>Phạm vi</w:t>
      </w:r>
      <w:bookmarkEnd w:id="9"/>
      <w:bookmarkEnd w:id="10"/>
      <w:bookmarkEnd w:id="11"/>
      <w:r w:rsidR="00AC5482" w:rsidRPr="002C25DD">
        <w:rPr>
          <w:rFonts w:ascii="Times New Roman" w:hAnsi="Times New Roman"/>
          <w:sz w:val="28"/>
          <w:szCs w:val="28"/>
        </w:rPr>
        <w:t xml:space="preserve"> tài liệu</w:t>
      </w:r>
      <w:bookmarkEnd w:id="12"/>
    </w:p>
    <w:p w:rsidR="003014BE" w:rsidRPr="002C25DD" w:rsidRDefault="00153319" w:rsidP="00153319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2C25DD">
        <w:rPr>
          <w:bCs/>
          <w:i/>
          <w:color w:val="0070C0"/>
          <w:sz w:val="28"/>
          <w:szCs w:val="28"/>
        </w:rPr>
        <w:t>[Mô tả phạm vi của tài liệu]</w:t>
      </w:r>
    </w:p>
    <w:p w:rsidR="009E234C" w:rsidRPr="002C25DD" w:rsidRDefault="009E234C" w:rsidP="00D7246D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13" w:name="_Toc68158842"/>
      <w:bookmarkStart w:id="14" w:name="_Toc211228686"/>
      <w:bookmarkStart w:id="15" w:name="_Toc230113190"/>
      <w:bookmarkStart w:id="16" w:name="_Toc230113564"/>
      <w:bookmarkStart w:id="17" w:name="_Toc51299158"/>
      <w:r w:rsidRPr="002C25DD">
        <w:rPr>
          <w:rFonts w:ascii="Times New Roman" w:hAnsi="Times New Roman"/>
          <w:sz w:val="28"/>
          <w:szCs w:val="28"/>
        </w:rPr>
        <w:t>Các định nghĩa, thuật ngữ, từ viết tắt</w:t>
      </w:r>
      <w:bookmarkEnd w:id="13"/>
      <w:bookmarkEnd w:id="14"/>
      <w:bookmarkEnd w:id="15"/>
      <w:bookmarkEnd w:id="16"/>
      <w:bookmarkEnd w:id="17"/>
    </w:p>
    <w:tbl>
      <w:tblPr>
        <w:tblW w:w="8748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4660"/>
        <w:gridCol w:w="1710"/>
      </w:tblGrid>
      <w:tr w:rsidR="009E234C" w:rsidRPr="002C25DD" w:rsidTr="003210A1">
        <w:trPr>
          <w:tblHeader/>
        </w:trPr>
        <w:tc>
          <w:tcPr>
            <w:tcW w:w="2378" w:type="dxa"/>
            <w:shd w:val="pct10" w:color="auto" w:fill="auto"/>
          </w:tcPr>
          <w:p w:rsidR="009E234C" w:rsidRPr="002C25DD" w:rsidRDefault="009E234C" w:rsidP="003210A1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Thuật ngữ</w:t>
            </w:r>
          </w:p>
        </w:tc>
        <w:tc>
          <w:tcPr>
            <w:tcW w:w="4660" w:type="dxa"/>
            <w:shd w:val="pct10" w:color="auto" w:fill="auto"/>
          </w:tcPr>
          <w:p w:rsidR="009E234C" w:rsidRPr="002C25DD" w:rsidRDefault="009E234C" w:rsidP="003210A1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Định nghĩa</w:t>
            </w:r>
            <w:r w:rsidR="00B22B56" w:rsidRPr="002C25DD">
              <w:rPr>
                <w:i w:val="0"/>
                <w:color w:val="auto"/>
                <w:sz w:val="28"/>
                <w:szCs w:val="28"/>
                <w:u w:val="none"/>
              </w:rPr>
              <w:t>/Giải thích</w:t>
            </w:r>
          </w:p>
        </w:tc>
        <w:tc>
          <w:tcPr>
            <w:tcW w:w="1710" w:type="dxa"/>
            <w:shd w:val="pct10" w:color="auto" w:fill="auto"/>
          </w:tcPr>
          <w:p w:rsidR="009E234C" w:rsidRPr="002C25DD" w:rsidRDefault="009E234C" w:rsidP="003210A1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Ghi chú</w:t>
            </w:r>
          </w:p>
        </w:tc>
      </w:tr>
      <w:tr w:rsidR="009E234C" w:rsidRPr="002C25DD">
        <w:tc>
          <w:tcPr>
            <w:tcW w:w="2378" w:type="dxa"/>
          </w:tcPr>
          <w:p w:rsidR="009E234C" w:rsidRPr="002C25DD" w:rsidRDefault="009E234C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9E234C" w:rsidRPr="002C25DD" w:rsidRDefault="009E234C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E234C" w:rsidRPr="002C25DD" w:rsidRDefault="009E234C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FDF" w:rsidRPr="002C25DD">
        <w:tc>
          <w:tcPr>
            <w:tcW w:w="2378" w:type="dxa"/>
          </w:tcPr>
          <w:p w:rsidR="001F3FDF" w:rsidRPr="002C25DD" w:rsidRDefault="001F3FDF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F3FDF" w:rsidRPr="002C25DD" w:rsidRDefault="001F3FDF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F3FDF" w:rsidRPr="002C25DD" w:rsidRDefault="001F3FDF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B43" w:rsidRPr="002C25DD">
        <w:tc>
          <w:tcPr>
            <w:tcW w:w="2378" w:type="dxa"/>
          </w:tcPr>
          <w:p w:rsidR="004D4B43" w:rsidRPr="002C25DD" w:rsidRDefault="004D4B43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4D4B43" w:rsidRPr="002C25DD" w:rsidRDefault="004D4B43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D4B43" w:rsidRPr="002C25DD" w:rsidRDefault="004D4B43" w:rsidP="00D7246D">
            <w:pPr>
              <w:pStyle w:val="Bang"/>
              <w:spacing w:before="120" w:after="12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34C" w:rsidRPr="002C25DD" w:rsidRDefault="009E234C" w:rsidP="00D7246D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18" w:name="_Toc211228687"/>
      <w:bookmarkStart w:id="19" w:name="_Toc230113191"/>
      <w:bookmarkStart w:id="20" w:name="_Toc230113565"/>
      <w:bookmarkStart w:id="21" w:name="_Toc51299159"/>
      <w:r w:rsidRPr="002C25DD">
        <w:rPr>
          <w:rFonts w:ascii="Times New Roman" w:hAnsi="Times New Roman"/>
          <w:sz w:val="28"/>
          <w:szCs w:val="28"/>
        </w:rPr>
        <w:t>Tài liệu tham khảo</w:t>
      </w:r>
      <w:bookmarkEnd w:id="18"/>
      <w:bookmarkEnd w:id="19"/>
      <w:bookmarkEnd w:id="20"/>
      <w:bookmarkEnd w:id="21"/>
    </w:p>
    <w:tbl>
      <w:tblPr>
        <w:tblW w:w="8676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856"/>
        <w:gridCol w:w="2387"/>
        <w:gridCol w:w="1103"/>
      </w:tblGrid>
      <w:tr w:rsidR="006A2F59" w:rsidRPr="002C25DD">
        <w:tc>
          <w:tcPr>
            <w:tcW w:w="3330" w:type="dxa"/>
            <w:shd w:val="pct10" w:color="auto" w:fill="auto"/>
          </w:tcPr>
          <w:p w:rsidR="009E234C" w:rsidRPr="002C25DD" w:rsidRDefault="009E234C" w:rsidP="00697FA9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Tên tài liệu</w:t>
            </w:r>
          </w:p>
        </w:tc>
        <w:tc>
          <w:tcPr>
            <w:tcW w:w="1856" w:type="dxa"/>
            <w:shd w:val="pct10" w:color="auto" w:fill="auto"/>
          </w:tcPr>
          <w:p w:rsidR="009E234C" w:rsidRPr="002C25DD" w:rsidRDefault="009E234C" w:rsidP="00697FA9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Ngày phát hành</w:t>
            </w:r>
          </w:p>
        </w:tc>
        <w:tc>
          <w:tcPr>
            <w:tcW w:w="2387" w:type="dxa"/>
            <w:shd w:val="pct10" w:color="auto" w:fill="auto"/>
          </w:tcPr>
          <w:p w:rsidR="009E234C" w:rsidRPr="002C25DD" w:rsidRDefault="009E234C" w:rsidP="00697FA9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Nguồn</w:t>
            </w:r>
          </w:p>
        </w:tc>
        <w:tc>
          <w:tcPr>
            <w:tcW w:w="1103" w:type="dxa"/>
            <w:shd w:val="pct10" w:color="auto" w:fill="auto"/>
          </w:tcPr>
          <w:p w:rsidR="009E234C" w:rsidRPr="002C25DD" w:rsidRDefault="009E234C" w:rsidP="00697FA9">
            <w:pPr>
              <w:pStyle w:val="BodyTextIndent"/>
              <w:spacing w:before="120" w:after="120" w:line="312" w:lineRule="auto"/>
              <w:ind w:left="0"/>
              <w:jc w:val="center"/>
              <w:rPr>
                <w:i w:val="0"/>
                <w:color w:val="auto"/>
                <w:sz w:val="28"/>
                <w:szCs w:val="28"/>
                <w:u w:val="none"/>
              </w:rPr>
            </w:pPr>
            <w:r w:rsidRPr="002C25DD">
              <w:rPr>
                <w:i w:val="0"/>
                <w:color w:val="auto"/>
                <w:sz w:val="28"/>
                <w:szCs w:val="28"/>
                <w:u w:val="none"/>
              </w:rPr>
              <w:t>Ghi chú</w:t>
            </w:r>
          </w:p>
        </w:tc>
      </w:tr>
      <w:tr w:rsidR="006A2F59" w:rsidRPr="002C25DD">
        <w:tc>
          <w:tcPr>
            <w:tcW w:w="3330" w:type="dxa"/>
          </w:tcPr>
          <w:p w:rsidR="009E234C" w:rsidRPr="002C25DD" w:rsidRDefault="009E234C" w:rsidP="000849C7">
            <w:pPr>
              <w:pStyle w:val="BodyTextIndent"/>
              <w:spacing w:before="120" w:after="120"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E234C" w:rsidRPr="002C25DD" w:rsidRDefault="009E234C" w:rsidP="00D7246D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7" w:type="dxa"/>
          </w:tcPr>
          <w:p w:rsidR="009E234C" w:rsidRPr="002C25DD" w:rsidRDefault="009E234C" w:rsidP="00697FA9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3" w:type="dxa"/>
          </w:tcPr>
          <w:p w:rsidR="009E234C" w:rsidRPr="002C25DD" w:rsidRDefault="009E234C" w:rsidP="00D7246D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 w:rsidR="00B22B56" w:rsidRPr="002C25DD">
        <w:tc>
          <w:tcPr>
            <w:tcW w:w="3330" w:type="dxa"/>
          </w:tcPr>
          <w:p w:rsidR="00B22B56" w:rsidRPr="002C25DD" w:rsidRDefault="00B22B56" w:rsidP="000849C7">
            <w:pPr>
              <w:pStyle w:val="BodyTextIndent"/>
              <w:spacing w:before="120" w:after="120"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22B56" w:rsidRPr="002C25DD" w:rsidRDefault="00B22B56" w:rsidP="00D7246D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7" w:type="dxa"/>
          </w:tcPr>
          <w:p w:rsidR="00B22B56" w:rsidRPr="002C25DD" w:rsidRDefault="00B22B56" w:rsidP="00697FA9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3" w:type="dxa"/>
          </w:tcPr>
          <w:p w:rsidR="00B22B56" w:rsidRPr="002C25DD" w:rsidRDefault="00B22B56" w:rsidP="00D7246D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 w:rsidR="00420425" w:rsidRPr="002C25DD">
        <w:tc>
          <w:tcPr>
            <w:tcW w:w="3330" w:type="dxa"/>
          </w:tcPr>
          <w:p w:rsidR="00420425" w:rsidRPr="002C25DD" w:rsidRDefault="00420425" w:rsidP="000849C7">
            <w:pPr>
              <w:pStyle w:val="BodyTextIndent"/>
              <w:spacing w:before="120" w:after="120" w:line="31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20425" w:rsidRPr="002C25DD" w:rsidRDefault="00420425" w:rsidP="00D7246D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7" w:type="dxa"/>
          </w:tcPr>
          <w:p w:rsidR="00420425" w:rsidRPr="002C25DD" w:rsidRDefault="00420425" w:rsidP="00697FA9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3" w:type="dxa"/>
          </w:tcPr>
          <w:p w:rsidR="00420425" w:rsidRPr="002C25DD" w:rsidRDefault="00420425" w:rsidP="00D7246D">
            <w:pPr>
              <w:pStyle w:val="BodyTextIndent"/>
              <w:spacing w:before="120" w:after="120" w:line="312" w:lineRule="auto"/>
              <w:ind w:left="0"/>
              <w:rPr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9E234C" w:rsidRPr="002C25DD" w:rsidRDefault="009E234C" w:rsidP="00E7079C">
      <w:pPr>
        <w:pStyle w:val="Heading2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22" w:name="_Toc211228688"/>
      <w:bookmarkStart w:id="23" w:name="_Toc230113192"/>
      <w:bookmarkStart w:id="24" w:name="_Toc230113566"/>
      <w:bookmarkStart w:id="25" w:name="_Toc51299160"/>
      <w:r w:rsidRPr="002C25DD">
        <w:rPr>
          <w:rFonts w:ascii="Times New Roman" w:hAnsi="Times New Roman"/>
          <w:sz w:val="28"/>
          <w:szCs w:val="28"/>
        </w:rPr>
        <w:t>Mô tả tài liệu</w:t>
      </w:r>
      <w:bookmarkEnd w:id="22"/>
      <w:bookmarkEnd w:id="23"/>
      <w:bookmarkEnd w:id="24"/>
      <w:bookmarkEnd w:id="25"/>
    </w:p>
    <w:p w:rsidR="00912A49" w:rsidRPr="002C25DD" w:rsidRDefault="00E7079C" w:rsidP="00E7079C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2C25DD">
        <w:rPr>
          <w:bCs/>
          <w:i/>
          <w:color w:val="0070C0"/>
          <w:sz w:val="28"/>
          <w:szCs w:val="28"/>
        </w:rPr>
        <w:t>[Mô tả cấu trúc của tài liệu này giúp người đọc nắm bắt nhanh được các nội dung trong tài liệu]</w:t>
      </w:r>
    </w:p>
    <w:p w:rsidR="009E234C" w:rsidRPr="002C25DD" w:rsidRDefault="002C3AC4" w:rsidP="00D7246D">
      <w:pPr>
        <w:pStyle w:val="Heading1"/>
        <w:spacing w:after="120" w:line="312" w:lineRule="auto"/>
        <w:ind w:left="1260" w:hanging="540"/>
        <w:rPr>
          <w:rFonts w:ascii="Times New Roman" w:hAnsi="Times New Roman"/>
          <w:sz w:val="28"/>
          <w:szCs w:val="28"/>
        </w:rPr>
      </w:pPr>
      <w:bookmarkStart w:id="26" w:name="_Toc211228689"/>
      <w:bookmarkStart w:id="27" w:name="_Toc230113193"/>
      <w:bookmarkStart w:id="28" w:name="_Toc230113567"/>
      <w:bookmarkStart w:id="29" w:name="_Toc51299161"/>
      <w:r w:rsidRPr="002C25DD">
        <w:rPr>
          <w:rFonts w:ascii="Times New Roman" w:hAnsi="Times New Roman"/>
          <w:sz w:val="28"/>
          <w:szCs w:val="28"/>
        </w:rPr>
        <w:t xml:space="preserve">Mô tả </w:t>
      </w:r>
      <w:bookmarkEnd w:id="26"/>
      <w:bookmarkEnd w:id="27"/>
      <w:bookmarkEnd w:id="28"/>
      <w:r w:rsidR="00557ACA" w:rsidRPr="002C25DD">
        <w:rPr>
          <w:rFonts w:ascii="Times New Roman" w:hAnsi="Times New Roman"/>
          <w:sz w:val="28"/>
          <w:szCs w:val="28"/>
        </w:rPr>
        <w:t>phầm mềm</w:t>
      </w:r>
      <w:bookmarkEnd w:id="29"/>
    </w:p>
    <w:p w:rsidR="007962DB" w:rsidRPr="002C25DD" w:rsidRDefault="007962DB" w:rsidP="007962DB">
      <w:pPr>
        <w:spacing w:before="120" w:after="120" w:line="312" w:lineRule="auto"/>
        <w:ind w:left="720" w:firstLine="540"/>
        <w:jc w:val="both"/>
        <w:rPr>
          <w:bCs/>
          <w:i/>
          <w:color w:val="0070C0"/>
          <w:sz w:val="28"/>
          <w:szCs w:val="28"/>
        </w:rPr>
      </w:pPr>
      <w:r w:rsidRPr="002C25DD">
        <w:rPr>
          <w:bCs/>
          <w:i/>
          <w:color w:val="0070C0"/>
          <w:sz w:val="28"/>
          <w:szCs w:val="28"/>
        </w:rPr>
        <w:t xml:space="preserve"> [Mô tả </w:t>
      </w:r>
      <w:r w:rsidR="00153319" w:rsidRPr="002C25DD">
        <w:rPr>
          <w:bCs/>
          <w:i/>
          <w:color w:val="0070C0"/>
          <w:sz w:val="28"/>
          <w:szCs w:val="28"/>
        </w:rPr>
        <w:t xml:space="preserve">tổng quan về </w:t>
      </w:r>
      <w:r w:rsidR="0043005D" w:rsidRPr="002C25DD">
        <w:rPr>
          <w:bCs/>
          <w:i/>
          <w:color w:val="0070C0"/>
          <w:sz w:val="28"/>
          <w:szCs w:val="28"/>
        </w:rPr>
        <w:t>phần mềm hoặc hệ thống</w:t>
      </w:r>
      <w:r w:rsidR="00153319" w:rsidRPr="002C25DD">
        <w:rPr>
          <w:bCs/>
          <w:i/>
          <w:color w:val="0070C0"/>
          <w:sz w:val="28"/>
          <w:szCs w:val="28"/>
        </w:rPr>
        <w:t xml:space="preserve"> được </w:t>
      </w:r>
      <w:r w:rsidR="0043005D" w:rsidRPr="002C25DD">
        <w:rPr>
          <w:bCs/>
          <w:i/>
          <w:color w:val="0070C0"/>
          <w:sz w:val="28"/>
          <w:szCs w:val="28"/>
        </w:rPr>
        <w:t xml:space="preserve">duy trì, vận hành </w:t>
      </w:r>
      <w:r w:rsidR="00153319" w:rsidRPr="002C25DD">
        <w:rPr>
          <w:bCs/>
          <w:i/>
          <w:color w:val="0070C0"/>
          <w:sz w:val="28"/>
          <w:szCs w:val="28"/>
        </w:rPr>
        <w:t xml:space="preserve">để người đọc có thể nắm được một số thông tin chính của </w:t>
      </w:r>
      <w:r w:rsidR="0043005D" w:rsidRPr="002C25DD">
        <w:rPr>
          <w:bCs/>
          <w:i/>
          <w:color w:val="0070C0"/>
          <w:sz w:val="28"/>
          <w:szCs w:val="28"/>
        </w:rPr>
        <w:t>phần mềm</w:t>
      </w:r>
      <w:r w:rsidR="0019466F">
        <w:rPr>
          <w:bCs/>
          <w:i/>
          <w:color w:val="0070C0"/>
          <w:sz w:val="28"/>
          <w:szCs w:val="28"/>
        </w:rPr>
        <w:t>, nguồn gốc của phần mềm được hình thành tại chương trình, dự án, nhiệm vụ nào…</w:t>
      </w:r>
      <w:r w:rsidR="00153319" w:rsidRPr="002C25DD">
        <w:rPr>
          <w:bCs/>
          <w:i/>
          <w:color w:val="0070C0"/>
          <w:sz w:val="28"/>
          <w:szCs w:val="28"/>
        </w:rPr>
        <w:t>]</w:t>
      </w:r>
    </w:p>
    <w:p w:rsidR="00237A7B" w:rsidRPr="003301F1" w:rsidRDefault="009F636C" w:rsidP="009F636C">
      <w:pPr>
        <w:jc w:val="center"/>
        <w:rPr>
          <w:b/>
          <w:sz w:val="28"/>
          <w:szCs w:val="28"/>
        </w:rPr>
      </w:pPr>
      <w:r w:rsidRPr="003301F1">
        <w:rPr>
          <w:b/>
          <w:sz w:val="28"/>
          <w:szCs w:val="28"/>
        </w:rPr>
        <w:t>Bảng tổng hợp c</w:t>
      </w:r>
      <w:r w:rsidR="000A61A9" w:rsidRPr="003301F1">
        <w:rPr>
          <w:b/>
          <w:sz w:val="28"/>
          <w:szCs w:val="28"/>
        </w:rPr>
        <w:t xml:space="preserve">ác thông tin </w:t>
      </w:r>
      <w:r w:rsidR="003301F1" w:rsidRPr="003301F1">
        <w:rPr>
          <w:b/>
          <w:sz w:val="32"/>
          <w:szCs w:val="32"/>
        </w:rPr>
        <w:t>phần mềm hỗ trợ việc quản lý, khai thác CSDL ngành TN&amp;MT</w:t>
      </w:r>
    </w:p>
    <w:p w:rsidR="009F636C" w:rsidRPr="009F636C" w:rsidRDefault="009F636C" w:rsidP="009F636C">
      <w:pPr>
        <w:jc w:val="center"/>
        <w:rPr>
          <w:b/>
          <w:sz w:val="28"/>
          <w:szCs w:val="28"/>
        </w:rPr>
      </w:pPr>
    </w:p>
    <w:tbl>
      <w:tblPr>
        <w:tblW w:w="8451" w:type="dxa"/>
        <w:tblInd w:w="562" w:type="dxa"/>
        <w:tblLook w:val="04A0" w:firstRow="1" w:lastRow="0" w:firstColumn="1" w:lastColumn="0" w:noHBand="0" w:noVBand="1"/>
      </w:tblPr>
      <w:tblGrid>
        <w:gridCol w:w="820"/>
        <w:gridCol w:w="4850"/>
        <w:gridCol w:w="1560"/>
        <w:gridCol w:w="1221"/>
      </w:tblGrid>
      <w:tr w:rsidR="000A61A9" w:rsidTr="009F636C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0" w:name="RANGE!B2"/>
            <w:r>
              <w:rPr>
                <w:b/>
                <w:bCs/>
                <w:color w:val="000000"/>
                <w:sz w:val="28"/>
                <w:szCs w:val="28"/>
              </w:rPr>
              <w:t>Nội dung</w:t>
            </w:r>
            <w:bookmarkEnd w:id="3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9925BD" w:rsidP="009A39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9925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0A61A9" w:rsidTr="009F636C">
        <w:trPr>
          <w:trHeight w:val="12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A9" w:rsidRDefault="000A61A9">
            <w:pPr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Loại phần mềm</w:t>
            </w:r>
            <w:r>
              <w:rPr>
                <w:i/>
                <w:iCs/>
                <w:color w:val="0070C0"/>
                <w:sz w:val="28"/>
                <w:szCs w:val="28"/>
              </w:rPr>
              <w:br/>
              <w:t xml:space="preserve">[Xác định phần mềm được duy trì, vận hành là </w:t>
            </w:r>
            <w:r w:rsidR="009925BD">
              <w:rPr>
                <w:i/>
                <w:iCs/>
                <w:color w:val="0070C0"/>
                <w:sz w:val="28"/>
                <w:szCs w:val="28"/>
              </w:rPr>
              <w:t>p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hần mềm mã nguồn đóng; </w:t>
            </w:r>
            <w:r w:rsidR="009925BD">
              <w:rPr>
                <w:i/>
                <w:iCs/>
                <w:color w:val="0070C0"/>
                <w:sz w:val="28"/>
                <w:szCs w:val="28"/>
              </w:rPr>
              <w:t>p</w:t>
            </w:r>
            <w:r>
              <w:rPr>
                <w:i/>
                <w:iCs/>
                <w:color w:val="0070C0"/>
                <w:sz w:val="28"/>
                <w:szCs w:val="28"/>
              </w:rPr>
              <w:t>hần mềm mã nguồn mở]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61A9" w:rsidTr="009F636C">
        <w:trPr>
          <w:trHeight w:val="15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A9" w:rsidRDefault="000A61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Sử dụng công nghệ GIS</w:t>
            </w:r>
            <w:r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i/>
                <w:iCs/>
                <w:color w:val="0070C0"/>
                <w:sz w:val="28"/>
                <w:szCs w:val="28"/>
              </w:rPr>
              <w:t>[Xác định phần mềm được duy trì, vận hành có sử dụng công nghệ GIS hay không]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61A9" w:rsidTr="0019466F">
        <w:trPr>
          <w:trHeight w:val="10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A9" w:rsidRDefault="000A61A9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bookmarkStart w:id="31" w:name="RANGE!B5"/>
            <w:r>
              <w:rPr>
                <w:b/>
                <w:bCs/>
                <w:color w:val="000000"/>
                <w:sz w:val="28"/>
                <w:szCs w:val="28"/>
              </w:rPr>
              <w:t xml:space="preserve">Mô hình quản lý cơ sở dữ liệu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70C0"/>
                <w:sz w:val="28"/>
                <w:szCs w:val="28"/>
              </w:rPr>
              <w:t>[Xác định phần mềm</w:t>
            </w:r>
            <w:r w:rsidR="009925BD">
              <w:rPr>
                <w:i/>
                <w:iCs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được duy trì, vận hành có sử dụng mô hình quản lý CSDL </w:t>
            </w:r>
            <w:r w:rsidR="009925BD">
              <w:rPr>
                <w:i/>
                <w:iCs/>
                <w:color w:val="0070C0"/>
                <w:sz w:val="28"/>
                <w:szCs w:val="28"/>
              </w:rPr>
              <w:t>t</w:t>
            </w:r>
            <w:r>
              <w:rPr>
                <w:i/>
                <w:iCs/>
                <w:color w:val="0070C0"/>
                <w:sz w:val="28"/>
                <w:szCs w:val="28"/>
              </w:rPr>
              <w:t>ập trung hay phân tán]</w:t>
            </w:r>
            <w:bookmarkEnd w:id="3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61A9" w:rsidTr="0019466F">
        <w:trPr>
          <w:trHeight w:val="9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A9" w:rsidRDefault="000A61A9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bookmarkStart w:id="32" w:name="RANGE!B6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Mức độ sẵn sàng của hệ thống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70C0"/>
                <w:sz w:val="28"/>
                <w:szCs w:val="28"/>
              </w:rPr>
              <w:t>[Xác định phần mềm được duy trì, vận hành có mức độ sẵn sàng là 24/7 hay không]</w:t>
            </w:r>
            <w:bookmarkEnd w:id="3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61A9" w:rsidTr="0019466F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A9" w:rsidRDefault="000A61A9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bookmarkStart w:id="33" w:name="RANGE!B7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Số trường hợp sử dụng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70C0"/>
                <w:sz w:val="28"/>
                <w:szCs w:val="28"/>
              </w:rPr>
              <w:t>[Xác định phần mềm được duy trì, vận hành có tổng số trường hợp sử dụng là bao nhiêu]</w:t>
            </w:r>
            <w:bookmarkEnd w:id="33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61A9" w:rsidTr="009F636C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A9" w:rsidRDefault="000A61A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9925BD">
              <w:rPr>
                <w:b/>
                <w:bCs/>
                <w:i/>
                <w:iCs/>
                <w:color w:val="000000"/>
                <w:sz w:val="28"/>
                <w:szCs w:val="28"/>
              </w:rPr>
              <w:t>Số lượng người dùng được phân quyền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70C0"/>
                <w:sz w:val="28"/>
                <w:szCs w:val="28"/>
              </w:rPr>
              <w:t>[Xác định phần mềm được duy trì, vận hành có tổng số người dùng được phân quyền]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9925BD" w:rsidP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Giải thích</w:t>
            </w:r>
          </w:p>
        </w:tc>
      </w:tr>
      <w:tr w:rsidR="000A61A9" w:rsidTr="005F397D">
        <w:trPr>
          <w:trHeight w:val="6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2" w:rsidRDefault="000A61A9" w:rsidP="00224D1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34" w:name="RANGE!B9"/>
            <w:r>
              <w:rPr>
                <w:b/>
                <w:bCs/>
                <w:color w:val="000000"/>
                <w:sz w:val="28"/>
                <w:szCs w:val="28"/>
              </w:rPr>
              <w:t>Tần suất truy cập</w:t>
            </w:r>
          </w:p>
          <w:p w:rsidR="005F397D" w:rsidRDefault="000A61A9" w:rsidP="009847B6">
            <w:pPr>
              <w:jc w:val="both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[</w:t>
            </w:r>
            <w:r w:rsidR="005F397D">
              <w:rPr>
                <w:i/>
                <w:iCs/>
                <w:color w:val="0070C0"/>
                <w:sz w:val="28"/>
                <w:szCs w:val="28"/>
              </w:rPr>
              <w:t>Tần suất truy cập trung bình 1 ngày được tính bằng tổng số lượt truy cập trong 1 năm chia cho 365 ngày.</w:t>
            </w:r>
          </w:p>
          <w:p w:rsidR="000A61A9" w:rsidRDefault="000A61A9" w:rsidP="009847B6">
            <w:pPr>
              <w:jc w:val="both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Tần suất truy cập của phần mềm được tính bằng cách lấy tổng số lần truy cập trung bình trong 1 ngày chia cho tổng số người dùng </w:t>
            </w:r>
            <w:r w:rsidR="009925BD">
              <w:rPr>
                <w:i/>
                <w:iCs/>
                <w:color w:val="0070C0"/>
                <w:sz w:val="28"/>
                <w:szCs w:val="28"/>
              </w:rPr>
              <w:t>đ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ược cấp quyền trong hệ thống] </w:t>
            </w:r>
            <w:bookmarkEnd w:id="34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A9" w:rsidRDefault="000A61A9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397D" w:rsidTr="009F636C">
        <w:trPr>
          <w:trHeight w:val="6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7D" w:rsidRDefault="005F39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7D" w:rsidRDefault="005F397D" w:rsidP="00224D1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7D" w:rsidRDefault="005F397D" w:rsidP="000A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7D" w:rsidRDefault="005F397D" w:rsidP="000A61A9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</w:p>
        </w:tc>
      </w:tr>
    </w:tbl>
    <w:p w:rsidR="002E2674" w:rsidRDefault="002E2674" w:rsidP="00557AC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4"/>
        <w:gridCol w:w="4515"/>
      </w:tblGrid>
      <w:tr w:rsidR="00095FA5" w:rsidRPr="000044DD" w:rsidTr="000044DD">
        <w:trPr>
          <w:jc w:val="center"/>
        </w:trPr>
        <w:tc>
          <w:tcPr>
            <w:tcW w:w="4622" w:type="dxa"/>
            <w:shd w:val="clear" w:color="auto" w:fill="auto"/>
          </w:tcPr>
          <w:p w:rsidR="00095FA5" w:rsidRPr="000044DD" w:rsidRDefault="00095FA5" w:rsidP="00557ACA">
            <w:pPr>
              <w:rPr>
                <w:b/>
                <w:sz w:val="28"/>
                <w:szCs w:val="28"/>
              </w:rPr>
            </w:pPr>
            <w:r w:rsidRPr="000044DD">
              <w:rPr>
                <w:b/>
                <w:sz w:val="28"/>
                <w:szCs w:val="28"/>
              </w:rPr>
              <w:t>CÁN BỘ THU THẬP THÔNG TIN</w:t>
            </w:r>
          </w:p>
          <w:p w:rsidR="00095FA5" w:rsidRPr="000044DD" w:rsidRDefault="00095FA5" w:rsidP="000044DD">
            <w:pPr>
              <w:jc w:val="center"/>
              <w:rPr>
                <w:i/>
              </w:rPr>
            </w:pPr>
            <w:r w:rsidRPr="000044DD">
              <w:rPr>
                <w:i/>
              </w:rPr>
              <w:t>(Ký và ghi rõ họ tên)</w:t>
            </w:r>
          </w:p>
          <w:p w:rsidR="00095FA5" w:rsidRPr="000044DD" w:rsidRDefault="00095FA5" w:rsidP="00557ACA">
            <w:pPr>
              <w:rPr>
                <w:b/>
                <w:sz w:val="28"/>
                <w:szCs w:val="28"/>
              </w:rPr>
            </w:pPr>
          </w:p>
          <w:p w:rsidR="00095FA5" w:rsidRPr="000044DD" w:rsidRDefault="00095FA5" w:rsidP="00557ACA">
            <w:pPr>
              <w:rPr>
                <w:b/>
                <w:sz w:val="28"/>
                <w:szCs w:val="28"/>
              </w:rPr>
            </w:pPr>
          </w:p>
          <w:p w:rsidR="00095FA5" w:rsidRPr="000044DD" w:rsidRDefault="00095FA5" w:rsidP="00557ACA">
            <w:pPr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shd w:val="clear" w:color="auto" w:fill="auto"/>
          </w:tcPr>
          <w:p w:rsidR="00095FA5" w:rsidRPr="000044DD" w:rsidRDefault="00095FA5" w:rsidP="00557ACA">
            <w:pPr>
              <w:rPr>
                <w:b/>
                <w:sz w:val="28"/>
                <w:szCs w:val="28"/>
              </w:rPr>
            </w:pPr>
            <w:r w:rsidRPr="000044DD">
              <w:rPr>
                <w:b/>
                <w:sz w:val="28"/>
                <w:szCs w:val="28"/>
              </w:rPr>
              <w:t>CÁN BỘ CUNG CẤP THÔNG TIN</w:t>
            </w:r>
          </w:p>
          <w:p w:rsidR="00095FA5" w:rsidRPr="000044DD" w:rsidRDefault="00095FA5" w:rsidP="000044DD">
            <w:pPr>
              <w:jc w:val="center"/>
              <w:rPr>
                <w:i/>
              </w:rPr>
            </w:pPr>
            <w:r w:rsidRPr="000044DD">
              <w:rPr>
                <w:i/>
              </w:rPr>
              <w:t>(Ký và ghi rõ họ tên)</w:t>
            </w:r>
          </w:p>
          <w:p w:rsidR="00095FA5" w:rsidRPr="000044DD" w:rsidRDefault="00095FA5" w:rsidP="00557ACA">
            <w:pPr>
              <w:rPr>
                <w:b/>
                <w:sz w:val="28"/>
                <w:szCs w:val="28"/>
              </w:rPr>
            </w:pPr>
          </w:p>
        </w:tc>
      </w:tr>
    </w:tbl>
    <w:p w:rsidR="0019466F" w:rsidRPr="00557ACA" w:rsidRDefault="0019466F" w:rsidP="00557ACA"/>
    <w:sectPr w:rsidR="0019466F" w:rsidRPr="00557ACA" w:rsidSect="002C25DD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5F" w:rsidRDefault="00A4785F">
      <w:r>
        <w:separator/>
      </w:r>
    </w:p>
  </w:endnote>
  <w:endnote w:type="continuationSeparator" w:id="0">
    <w:p w:rsidR="00A4785F" w:rsidRDefault="00A4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30" w:rsidRDefault="00A44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A30" w:rsidRDefault="00D47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30" w:rsidRDefault="00D47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30" w:rsidRDefault="00D47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5F" w:rsidRDefault="00A4785F">
      <w:r>
        <w:separator/>
      </w:r>
    </w:p>
  </w:footnote>
  <w:footnote w:type="continuationSeparator" w:id="0">
    <w:p w:rsidR="00A4785F" w:rsidRDefault="00A4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BD" w:rsidRPr="00EE5178" w:rsidRDefault="00BE73BD" w:rsidP="001F0DF6">
    <w:pPr>
      <w:pStyle w:val="Header"/>
      <w:jc w:val="right"/>
      <w:rPr>
        <w:sz w:val="28"/>
      </w:rPr>
    </w:pPr>
    <w:r w:rsidRPr="00EE5178">
      <w:rPr>
        <w:b/>
        <w:sz w:val="28"/>
      </w:rPr>
      <w:t>M</w:t>
    </w:r>
    <w:r w:rsidR="001F0DF6" w:rsidRPr="00EE5178">
      <w:rPr>
        <w:b/>
        <w:sz w:val="28"/>
      </w:rPr>
      <w:t xml:space="preserve">ẫu </w:t>
    </w:r>
    <w:r w:rsidR="0043005D">
      <w:rPr>
        <w:b/>
        <w:sz w:val="28"/>
      </w:rPr>
      <w:t>PM</w:t>
    </w:r>
    <w:r w:rsidR="001F0DF6" w:rsidRPr="00EE5178">
      <w:rPr>
        <w:b/>
        <w:sz w:val="28"/>
      </w:rPr>
      <w:t>.01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30" w:rsidRDefault="00D47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30" w:rsidRDefault="00D47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9DE9BC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B94E6E"/>
    <w:multiLevelType w:val="hybridMultilevel"/>
    <w:tmpl w:val="58EE1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05A6F"/>
    <w:multiLevelType w:val="hybridMultilevel"/>
    <w:tmpl w:val="0FDA8666"/>
    <w:lvl w:ilvl="0" w:tplc="040CB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741C2"/>
    <w:multiLevelType w:val="hybridMultilevel"/>
    <w:tmpl w:val="0FDA8666"/>
    <w:lvl w:ilvl="0" w:tplc="040CB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14DC2"/>
    <w:multiLevelType w:val="multilevel"/>
    <w:tmpl w:val="AC281E7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D922D9"/>
    <w:multiLevelType w:val="singleLevel"/>
    <w:tmpl w:val="A4283304"/>
    <w:lvl w:ilvl="0">
      <w:start w:val="1"/>
      <w:numFmt w:val="bullet"/>
      <w:pStyle w:val="Mucvidu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4C"/>
    <w:rsid w:val="00001F58"/>
    <w:rsid w:val="000022E7"/>
    <w:rsid w:val="000044DD"/>
    <w:rsid w:val="000052B1"/>
    <w:rsid w:val="000071A7"/>
    <w:rsid w:val="00007974"/>
    <w:rsid w:val="00007AD2"/>
    <w:rsid w:val="00011725"/>
    <w:rsid w:val="00014558"/>
    <w:rsid w:val="00016252"/>
    <w:rsid w:val="00023C64"/>
    <w:rsid w:val="00024E72"/>
    <w:rsid w:val="00027B5D"/>
    <w:rsid w:val="0003058C"/>
    <w:rsid w:val="00030945"/>
    <w:rsid w:val="0003209B"/>
    <w:rsid w:val="00032293"/>
    <w:rsid w:val="00032B50"/>
    <w:rsid w:val="000334FD"/>
    <w:rsid w:val="000365C2"/>
    <w:rsid w:val="00036C05"/>
    <w:rsid w:val="000404D7"/>
    <w:rsid w:val="000409BC"/>
    <w:rsid w:val="00041228"/>
    <w:rsid w:val="00041281"/>
    <w:rsid w:val="00044B48"/>
    <w:rsid w:val="00044D7B"/>
    <w:rsid w:val="00044E49"/>
    <w:rsid w:val="00046C17"/>
    <w:rsid w:val="00052986"/>
    <w:rsid w:val="000541A8"/>
    <w:rsid w:val="0005430C"/>
    <w:rsid w:val="00055289"/>
    <w:rsid w:val="00055C41"/>
    <w:rsid w:val="000567BC"/>
    <w:rsid w:val="0005782B"/>
    <w:rsid w:val="00061B47"/>
    <w:rsid w:val="000621EF"/>
    <w:rsid w:val="00062ECB"/>
    <w:rsid w:val="00063327"/>
    <w:rsid w:val="0006653F"/>
    <w:rsid w:val="000672B4"/>
    <w:rsid w:val="00073656"/>
    <w:rsid w:val="000849C7"/>
    <w:rsid w:val="00084FD5"/>
    <w:rsid w:val="000852A6"/>
    <w:rsid w:val="00085911"/>
    <w:rsid w:val="00085E50"/>
    <w:rsid w:val="0008741B"/>
    <w:rsid w:val="00091C4F"/>
    <w:rsid w:val="000925D8"/>
    <w:rsid w:val="000926F3"/>
    <w:rsid w:val="00095FA5"/>
    <w:rsid w:val="000A33C3"/>
    <w:rsid w:val="000A4930"/>
    <w:rsid w:val="000A5B2A"/>
    <w:rsid w:val="000A5FCA"/>
    <w:rsid w:val="000A6151"/>
    <w:rsid w:val="000A61A9"/>
    <w:rsid w:val="000A6FAE"/>
    <w:rsid w:val="000A755E"/>
    <w:rsid w:val="000A75DA"/>
    <w:rsid w:val="000A774B"/>
    <w:rsid w:val="000B5694"/>
    <w:rsid w:val="000B56CC"/>
    <w:rsid w:val="000B5EE2"/>
    <w:rsid w:val="000B7F52"/>
    <w:rsid w:val="000C1D8B"/>
    <w:rsid w:val="000C24B5"/>
    <w:rsid w:val="000C3404"/>
    <w:rsid w:val="000C3BF9"/>
    <w:rsid w:val="000C3F90"/>
    <w:rsid w:val="000C4529"/>
    <w:rsid w:val="000C4E60"/>
    <w:rsid w:val="000C75FF"/>
    <w:rsid w:val="000D0D6D"/>
    <w:rsid w:val="000D3C4D"/>
    <w:rsid w:val="000D73AB"/>
    <w:rsid w:val="000E0513"/>
    <w:rsid w:val="000E09DB"/>
    <w:rsid w:val="000E1622"/>
    <w:rsid w:val="000E178E"/>
    <w:rsid w:val="000E30A5"/>
    <w:rsid w:val="000E30FE"/>
    <w:rsid w:val="000E3613"/>
    <w:rsid w:val="000E5E11"/>
    <w:rsid w:val="000E5E71"/>
    <w:rsid w:val="000E7BFC"/>
    <w:rsid w:val="000F0C08"/>
    <w:rsid w:val="000F1FCF"/>
    <w:rsid w:val="000F2210"/>
    <w:rsid w:val="000F351A"/>
    <w:rsid w:val="000F3AE2"/>
    <w:rsid w:val="001006E1"/>
    <w:rsid w:val="00102CEF"/>
    <w:rsid w:val="0010301C"/>
    <w:rsid w:val="00103307"/>
    <w:rsid w:val="001033E4"/>
    <w:rsid w:val="00104CAE"/>
    <w:rsid w:val="00104EE0"/>
    <w:rsid w:val="00106611"/>
    <w:rsid w:val="00110A44"/>
    <w:rsid w:val="00110E95"/>
    <w:rsid w:val="00110FF3"/>
    <w:rsid w:val="00112322"/>
    <w:rsid w:val="0011351E"/>
    <w:rsid w:val="00113964"/>
    <w:rsid w:val="00116B98"/>
    <w:rsid w:val="00116CB8"/>
    <w:rsid w:val="00117B77"/>
    <w:rsid w:val="00120497"/>
    <w:rsid w:val="00121CBF"/>
    <w:rsid w:val="00122274"/>
    <w:rsid w:val="0012413B"/>
    <w:rsid w:val="0012440E"/>
    <w:rsid w:val="00126CED"/>
    <w:rsid w:val="00126FA1"/>
    <w:rsid w:val="0012713B"/>
    <w:rsid w:val="0012720B"/>
    <w:rsid w:val="00127507"/>
    <w:rsid w:val="00132AFA"/>
    <w:rsid w:val="0013321E"/>
    <w:rsid w:val="001358E8"/>
    <w:rsid w:val="0014174A"/>
    <w:rsid w:val="00141A13"/>
    <w:rsid w:val="0014209F"/>
    <w:rsid w:val="00142A13"/>
    <w:rsid w:val="0014301C"/>
    <w:rsid w:val="001455ED"/>
    <w:rsid w:val="0014648F"/>
    <w:rsid w:val="00150A34"/>
    <w:rsid w:val="00153319"/>
    <w:rsid w:val="0015344D"/>
    <w:rsid w:val="001542AB"/>
    <w:rsid w:val="00155A07"/>
    <w:rsid w:val="00156231"/>
    <w:rsid w:val="00156A2C"/>
    <w:rsid w:val="00160FAF"/>
    <w:rsid w:val="0016189C"/>
    <w:rsid w:val="001629EC"/>
    <w:rsid w:val="001649F6"/>
    <w:rsid w:val="00167C3C"/>
    <w:rsid w:val="00171740"/>
    <w:rsid w:val="001741AC"/>
    <w:rsid w:val="001753BE"/>
    <w:rsid w:val="0017603E"/>
    <w:rsid w:val="00176147"/>
    <w:rsid w:val="00177755"/>
    <w:rsid w:val="001802A9"/>
    <w:rsid w:val="00180907"/>
    <w:rsid w:val="00180F34"/>
    <w:rsid w:val="00181916"/>
    <w:rsid w:val="00184DB2"/>
    <w:rsid w:val="00185AFA"/>
    <w:rsid w:val="00186C48"/>
    <w:rsid w:val="00187C13"/>
    <w:rsid w:val="00190EB1"/>
    <w:rsid w:val="001929CA"/>
    <w:rsid w:val="0019466F"/>
    <w:rsid w:val="001946E5"/>
    <w:rsid w:val="001950FC"/>
    <w:rsid w:val="00195477"/>
    <w:rsid w:val="00195831"/>
    <w:rsid w:val="001A0402"/>
    <w:rsid w:val="001A19B7"/>
    <w:rsid w:val="001A7522"/>
    <w:rsid w:val="001B21D7"/>
    <w:rsid w:val="001B4E73"/>
    <w:rsid w:val="001B548A"/>
    <w:rsid w:val="001C027A"/>
    <w:rsid w:val="001C0973"/>
    <w:rsid w:val="001C1425"/>
    <w:rsid w:val="001C48B5"/>
    <w:rsid w:val="001C5F35"/>
    <w:rsid w:val="001C7B70"/>
    <w:rsid w:val="001D1277"/>
    <w:rsid w:val="001D4661"/>
    <w:rsid w:val="001D4EDF"/>
    <w:rsid w:val="001D6D85"/>
    <w:rsid w:val="001D74A4"/>
    <w:rsid w:val="001E309F"/>
    <w:rsid w:val="001E3481"/>
    <w:rsid w:val="001E37FD"/>
    <w:rsid w:val="001E49CC"/>
    <w:rsid w:val="001E4C38"/>
    <w:rsid w:val="001E4F68"/>
    <w:rsid w:val="001E5490"/>
    <w:rsid w:val="001E55C6"/>
    <w:rsid w:val="001E66B2"/>
    <w:rsid w:val="001F0505"/>
    <w:rsid w:val="001F0DF6"/>
    <w:rsid w:val="001F29C2"/>
    <w:rsid w:val="001F3FDF"/>
    <w:rsid w:val="001F46C2"/>
    <w:rsid w:val="001F4F1A"/>
    <w:rsid w:val="001F560D"/>
    <w:rsid w:val="001F5AEB"/>
    <w:rsid w:val="001F7619"/>
    <w:rsid w:val="001F79FB"/>
    <w:rsid w:val="0020048A"/>
    <w:rsid w:val="00202DD0"/>
    <w:rsid w:val="00202DFB"/>
    <w:rsid w:val="002044A0"/>
    <w:rsid w:val="00204724"/>
    <w:rsid w:val="0020542D"/>
    <w:rsid w:val="002109B0"/>
    <w:rsid w:val="00215C3D"/>
    <w:rsid w:val="00215DC0"/>
    <w:rsid w:val="00216068"/>
    <w:rsid w:val="00216580"/>
    <w:rsid w:val="00216F1D"/>
    <w:rsid w:val="002177BD"/>
    <w:rsid w:val="00221A34"/>
    <w:rsid w:val="00223CA5"/>
    <w:rsid w:val="00223FBF"/>
    <w:rsid w:val="00224D12"/>
    <w:rsid w:val="002261DB"/>
    <w:rsid w:val="00226ACB"/>
    <w:rsid w:val="00226AF6"/>
    <w:rsid w:val="00227FB1"/>
    <w:rsid w:val="00230467"/>
    <w:rsid w:val="0023235F"/>
    <w:rsid w:val="00233194"/>
    <w:rsid w:val="00234688"/>
    <w:rsid w:val="00234AAA"/>
    <w:rsid w:val="002360DC"/>
    <w:rsid w:val="002366B0"/>
    <w:rsid w:val="002376AD"/>
    <w:rsid w:val="00237A7B"/>
    <w:rsid w:val="00240EF7"/>
    <w:rsid w:val="00241181"/>
    <w:rsid w:val="00244290"/>
    <w:rsid w:val="00245CB9"/>
    <w:rsid w:val="0024775A"/>
    <w:rsid w:val="00250D70"/>
    <w:rsid w:val="00252F9A"/>
    <w:rsid w:val="00253358"/>
    <w:rsid w:val="00253AB7"/>
    <w:rsid w:val="00253F81"/>
    <w:rsid w:val="002546A8"/>
    <w:rsid w:val="002563DC"/>
    <w:rsid w:val="00256826"/>
    <w:rsid w:val="00257390"/>
    <w:rsid w:val="0025799C"/>
    <w:rsid w:val="00260C3A"/>
    <w:rsid w:val="00262273"/>
    <w:rsid w:val="002649F8"/>
    <w:rsid w:val="00272884"/>
    <w:rsid w:val="00273841"/>
    <w:rsid w:val="00273C6E"/>
    <w:rsid w:val="00274B2A"/>
    <w:rsid w:val="00274EDD"/>
    <w:rsid w:val="00281937"/>
    <w:rsid w:val="00284658"/>
    <w:rsid w:val="00284892"/>
    <w:rsid w:val="0028665F"/>
    <w:rsid w:val="002873B7"/>
    <w:rsid w:val="00287919"/>
    <w:rsid w:val="00292A4F"/>
    <w:rsid w:val="00292BC0"/>
    <w:rsid w:val="00292E99"/>
    <w:rsid w:val="00293460"/>
    <w:rsid w:val="00293CA4"/>
    <w:rsid w:val="00293D76"/>
    <w:rsid w:val="0029587E"/>
    <w:rsid w:val="00295C14"/>
    <w:rsid w:val="00296169"/>
    <w:rsid w:val="00296B4E"/>
    <w:rsid w:val="00297F4A"/>
    <w:rsid w:val="002A008B"/>
    <w:rsid w:val="002A2081"/>
    <w:rsid w:val="002A4370"/>
    <w:rsid w:val="002A4827"/>
    <w:rsid w:val="002A791D"/>
    <w:rsid w:val="002B30C8"/>
    <w:rsid w:val="002B67A9"/>
    <w:rsid w:val="002C075D"/>
    <w:rsid w:val="002C1DF3"/>
    <w:rsid w:val="002C25DD"/>
    <w:rsid w:val="002C26C9"/>
    <w:rsid w:val="002C342D"/>
    <w:rsid w:val="002C3AC4"/>
    <w:rsid w:val="002C3B3C"/>
    <w:rsid w:val="002C45EE"/>
    <w:rsid w:val="002C534A"/>
    <w:rsid w:val="002C5ECB"/>
    <w:rsid w:val="002C71BA"/>
    <w:rsid w:val="002D2D9A"/>
    <w:rsid w:val="002D3538"/>
    <w:rsid w:val="002D37C7"/>
    <w:rsid w:val="002D6191"/>
    <w:rsid w:val="002D721D"/>
    <w:rsid w:val="002E0CB5"/>
    <w:rsid w:val="002E2674"/>
    <w:rsid w:val="002E2A3D"/>
    <w:rsid w:val="002E2AED"/>
    <w:rsid w:val="002E4F45"/>
    <w:rsid w:val="002E7632"/>
    <w:rsid w:val="002F41B7"/>
    <w:rsid w:val="002F43F1"/>
    <w:rsid w:val="002F4DDF"/>
    <w:rsid w:val="002F4EE6"/>
    <w:rsid w:val="002F5256"/>
    <w:rsid w:val="003014BE"/>
    <w:rsid w:val="00311778"/>
    <w:rsid w:val="00313339"/>
    <w:rsid w:val="00313D85"/>
    <w:rsid w:val="00317F68"/>
    <w:rsid w:val="003210A1"/>
    <w:rsid w:val="00321C07"/>
    <w:rsid w:val="00322E27"/>
    <w:rsid w:val="0032551A"/>
    <w:rsid w:val="003262A6"/>
    <w:rsid w:val="0032758D"/>
    <w:rsid w:val="003301F1"/>
    <w:rsid w:val="00330A80"/>
    <w:rsid w:val="00332ACA"/>
    <w:rsid w:val="003348F1"/>
    <w:rsid w:val="00336755"/>
    <w:rsid w:val="00340ECC"/>
    <w:rsid w:val="00343737"/>
    <w:rsid w:val="00344D2A"/>
    <w:rsid w:val="003457FF"/>
    <w:rsid w:val="003474C4"/>
    <w:rsid w:val="00351BA4"/>
    <w:rsid w:val="00353127"/>
    <w:rsid w:val="00354798"/>
    <w:rsid w:val="0035627C"/>
    <w:rsid w:val="00356F49"/>
    <w:rsid w:val="0036050F"/>
    <w:rsid w:val="003618AD"/>
    <w:rsid w:val="00365899"/>
    <w:rsid w:val="003664C2"/>
    <w:rsid w:val="00371368"/>
    <w:rsid w:val="0037655E"/>
    <w:rsid w:val="003769AF"/>
    <w:rsid w:val="003811AC"/>
    <w:rsid w:val="003835E5"/>
    <w:rsid w:val="003842CB"/>
    <w:rsid w:val="0038525A"/>
    <w:rsid w:val="00386296"/>
    <w:rsid w:val="003878B2"/>
    <w:rsid w:val="003919E8"/>
    <w:rsid w:val="003927F8"/>
    <w:rsid w:val="003932A0"/>
    <w:rsid w:val="003946FC"/>
    <w:rsid w:val="00396309"/>
    <w:rsid w:val="00396836"/>
    <w:rsid w:val="00397041"/>
    <w:rsid w:val="003971CD"/>
    <w:rsid w:val="003A253D"/>
    <w:rsid w:val="003A5C04"/>
    <w:rsid w:val="003A6044"/>
    <w:rsid w:val="003A647B"/>
    <w:rsid w:val="003A6536"/>
    <w:rsid w:val="003A66A5"/>
    <w:rsid w:val="003A7798"/>
    <w:rsid w:val="003B1CE9"/>
    <w:rsid w:val="003B2F90"/>
    <w:rsid w:val="003B5C87"/>
    <w:rsid w:val="003C02FB"/>
    <w:rsid w:val="003C0F54"/>
    <w:rsid w:val="003C174D"/>
    <w:rsid w:val="003C4181"/>
    <w:rsid w:val="003C45CC"/>
    <w:rsid w:val="003C54E6"/>
    <w:rsid w:val="003C6D6B"/>
    <w:rsid w:val="003C6E03"/>
    <w:rsid w:val="003D0D0B"/>
    <w:rsid w:val="003D2400"/>
    <w:rsid w:val="003D2FCF"/>
    <w:rsid w:val="003D415E"/>
    <w:rsid w:val="003D5639"/>
    <w:rsid w:val="003D7F20"/>
    <w:rsid w:val="003E0657"/>
    <w:rsid w:val="003E11D0"/>
    <w:rsid w:val="003E1E8A"/>
    <w:rsid w:val="003E3808"/>
    <w:rsid w:val="003E4702"/>
    <w:rsid w:val="003E4A6D"/>
    <w:rsid w:val="003E59C4"/>
    <w:rsid w:val="003E6026"/>
    <w:rsid w:val="003E69B6"/>
    <w:rsid w:val="003F10E5"/>
    <w:rsid w:val="003F124E"/>
    <w:rsid w:val="003F1551"/>
    <w:rsid w:val="003F2B8B"/>
    <w:rsid w:val="003F3C19"/>
    <w:rsid w:val="00402714"/>
    <w:rsid w:val="00402E4B"/>
    <w:rsid w:val="004039F3"/>
    <w:rsid w:val="00405FB4"/>
    <w:rsid w:val="004104EE"/>
    <w:rsid w:val="00412F40"/>
    <w:rsid w:val="00417098"/>
    <w:rsid w:val="00420425"/>
    <w:rsid w:val="0042229D"/>
    <w:rsid w:val="00422F16"/>
    <w:rsid w:val="00423D65"/>
    <w:rsid w:val="00424222"/>
    <w:rsid w:val="00424FA2"/>
    <w:rsid w:val="00427759"/>
    <w:rsid w:val="00427E6F"/>
    <w:rsid w:val="0043005D"/>
    <w:rsid w:val="004331CD"/>
    <w:rsid w:val="004370E3"/>
    <w:rsid w:val="004403F4"/>
    <w:rsid w:val="00444D5D"/>
    <w:rsid w:val="004455B7"/>
    <w:rsid w:val="0045449B"/>
    <w:rsid w:val="0045664B"/>
    <w:rsid w:val="00457E10"/>
    <w:rsid w:val="00463F5E"/>
    <w:rsid w:val="0046536A"/>
    <w:rsid w:val="00465FA0"/>
    <w:rsid w:val="00474253"/>
    <w:rsid w:val="004750E5"/>
    <w:rsid w:val="004826E0"/>
    <w:rsid w:val="0048274D"/>
    <w:rsid w:val="00484881"/>
    <w:rsid w:val="004855C8"/>
    <w:rsid w:val="0048735D"/>
    <w:rsid w:val="00487459"/>
    <w:rsid w:val="004902DD"/>
    <w:rsid w:val="004908AD"/>
    <w:rsid w:val="00490E4E"/>
    <w:rsid w:val="004913BE"/>
    <w:rsid w:val="00494185"/>
    <w:rsid w:val="0049601F"/>
    <w:rsid w:val="00496BEC"/>
    <w:rsid w:val="00497C90"/>
    <w:rsid w:val="004A0559"/>
    <w:rsid w:val="004A1746"/>
    <w:rsid w:val="004A4E96"/>
    <w:rsid w:val="004A51D2"/>
    <w:rsid w:val="004A5A96"/>
    <w:rsid w:val="004B08EE"/>
    <w:rsid w:val="004B6320"/>
    <w:rsid w:val="004B6BE1"/>
    <w:rsid w:val="004C0B4B"/>
    <w:rsid w:val="004C0F85"/>
    <w:rsid w:val="004C1643"/>
    <w:rsid w:val="004C207B"/>
    <w:rsid w:val="004C3579"/>
    <w:rsid w:val="004C50D6"/>
    <w:rsid w:val="004C64BF"/>
    <w:rsid w:val="004C6540"/>
    <w:rsid w:val="004C680F"/>
    <w:rsid w:val="004C6FF8"/>
    <w:rsid w:val="004C7659"/>
    <w:rsid w:val="004D0559"/>
    <w:rsid w:val="004D0F49"/>
    <w:rsid w:val="004D1AC3"/>
    <w:rsid w:val="004D2057"/>
    <w:rsid w:val="004D36AB"/>
    <w:rsid w:val="004D43D7"/>
    <w:rsid w:val="004D471F"/>
    <w:rsid w:val="004D4B43"/>
    <w:rsid w:val="004D693C"/>
    <w:rsid w:val="004D6B84"/>
    <w:rsid w:val="004E02EC"/>
    <w:rsid w:val="004E23FA"/>
    <w:rsid w:val="004E2C06"/>
    <w:rsid w:val="004E4765"/>
    <w:rsid w:val="004E6CD5"/>
    <w:rsid w:val="004E6F9D"/>
    <w:rsid w:val="004E72A7"/>
    <w:rsid w:val="004E7A59"/>
    <w:rsid w:val="004F0BD3"/>
    <w:rsid w:val="005035BE"/>
    <w:rsid w:val="005036A6"/>
    <w:rsid w:val="00503BF1"/>
    <w:rsid w:val="00503EB4"/>
    <w:rsid w:val="00507B26"/>
    <w:rsid w:val="0051099D"/>
    <w:rsid w:val="00511E99"/>
    <w:rsid w:val="005147BB"/>
    <w:rsid w:val="0051553A"/>
    <w:rsid w:val="00517897"/>
    <w:rsid w:val="00521656"/>
    <w:rsid w:val="005216C9"/>
    <w:rsid w:val="005221AD"/>
    <w:rsid w:val="00523803"/>
    <w:rsid w:val="00524379"/>
    <w:rsid w:val="00524921"/>
    <w:rsid w:val="00525B5E"/>
    <w:rsid w:val="00526D95"/>
    <w:rsid w:val="00527E38"/>
    <w:rsid w:val="0053161E"/>
    <w:rsid w:val="005337CD"/>
    <w:rsid w:val="00533E64"/>
    <w:rsid w:val="00541088"/>
    <w:rsid w:val="0054244B"/>
    <w:rsid w:val="00542515"/>
    <w:rsid w:val="00543698"/>
    <w:rsid w:val="00543A4A"/>
    <w:rsid w:val="00546862"/>
    <w:rsid w:val="005506FB"/>
    <w:rsid w:val="0055268B"/>
    <w:rsid w:val="0055519D"/>
    <w:rsid w:val="00556BC3"/>
    <w:rsid w:val="00557257"/>
    <w:rsid w:val="0055798F"/>
    <w:rsid w:val="00557ACA"/>
    <w:rsid w:val="005614F6"/>
    <w:rsid w:val="005642E1"/>
    <w:rsid w:val="00565394"/>
    <w:rsid w:val="0056735C"/>
    <w:rsid w:val="005727C2"/>
    <w:rsid w:val="00573722"/>
    <w:rsid w:val="00573E68"/>
    <w:rsid w:val="005752F8"/>
    <w:rsid w:val="00576A2E"/>
    <w:rsid w:val="00581A47"/>
    <w:rsid w:val="00583B3E"/>
    <w:rsid w:val="00585AAE"/>
    <w:rsid w:val="00586171"/>
    <w:rsid w:val="00586B53"/>
    <w:rsid w:val="00591B80"/>
    <w:rsid w:val="00591EB2"/>
    <w:rsid w:val="00592C11"/>
    <w:rsid w:val="00593930"/>
    <w:rsid w:val="00594268"/>
    <w:rsid w:val="00594F3B"/>
    <w:rsid w:val="00597C04"/>
    <w:rsid w:val="005A03ED"/>
    <w:rsid w:val="005A0CB5"/>
    <w:rsid w:val="005A10F7"/>
    <w:rsid w:val="005A1609"/>
    <w:rsid w:val="005A1EB8"/>
    <w:rsid w:val="005A1FB2"/>
    <w:rsid w:val="005A3801"/>
    <w:rsid w:val="005A512F"/>
    <w:rsid w:val="005A5327"/>
    <w:rsid w:val="005A5E27"/>
    <w:rsid w:val="005B016C"/>
    <w:rsid w:val="005B1649"/>
    <w:rsid w:val="005B27EA"/>
    <w:rsid w:val="005B55EB"/>
    <w:rsid w:val="005B679C"/>
    <w:rsid w:val="005B7358"/>
    <w:rsid w:val="005B77CF"/>
    <w:rsid w:val="005B7ACE"/>
    <w:rsid w:val="005B7FFA"/>
    <w:rsid w:val="005C047A"/>
    <w:rsid w:val="005C0DFA"/>
    <w:rsid w:val="005C13B6"/>
    <w:rsid w:val="005C1592"/>
    <w:rsid w:val="005C16EE"/>
    <w:rsid w:val="005C17F0"/>
    <w:rsid w:val="005C4FE7"/>
    <w:rsid w:val="005C5C36"/>
    <w:rsid w:val="005C73F3"/>
    <w:rsid w:val="005D0864"/>
    <w:rsid w:val="005D3D60"/>
    <w:rsid w:val="005D4168"/>
    <w:rsid w:val="005D46DF"/>
    <w:rsid w:val="005D5838"/>
    <w:rsid w:val="005D75C0"/>
    <w:rsid w:val="005D7F76"/>
    <w:rsid w:val="005E237E"/>
    <w:rsid w:val="005E2BEF"/>
    <w:rsid w:val="005E2FDC"/>
    <w:rsid w:val="005E3523"/>
    <w:rsid w:val="005E56B5"/>
    <w:rsid w:val="005E69D5"/>
    <w:rsid w:val="005E6A1E"/>
    <w:rsid w:val="005E7F97"/>
    <w:rsid w:val="005F084F"/>
    <w:rsid w:val="005F1949"/>
    <w:rsid w:val="005F1A9D"/>
    <w:rsid w:val="005F31F7"/>
    <w:rsid w:val="005F36A1"/>
    <w:rsid w:val="005F397D"/>
    <w:rsid w:val="005F481E"/>
    <w:rsid w:val="005F4E8F"/>
    <w:rsid w:val="005F661F"/>
    <w:rsid w:val="005F7094"/>
    <w:rsid w:val="00600DBF"/>
    <w:rsid w:val="00600F7D"/>
    <w:rsid w:val="00601AF8"/>
    <w:rsid w:val="00603F8F"/>
    <w:rsid w:val="00605C08"/>
    <w:rsid w:val="00607299"/>
    <w:rsid w:val="00607D61"/>
    <w:rsid w:val="00607F1A"/>
    <w:rsid w:val="00610711"/>
    <w:rsid w:val="00611620"/>
    <w:rsid w:val="006118E2"/>
    <w:rsid w:val="00612519"/>
    <w:rsid w:val="0061257D"/>
    <w:rsid w:val="00613E97"/>
    <w:rsid w:val="00615675"/>
    <w:rsid w:val="006169A9"/>
    <w:rsid w:val="006174B5"/>
    <w:rsid w:val="006176E2"/>
    <w:rsid w:val="0062076E"/>
    <w:rsid w:val="00621229"/>
    <w:rsid w:val="00622720"/>
    <w:rsid w:val="006257AF"/>
    <w:rsid w:val="00625E35"/>
    <w:rsid w:val="00626BD7"/>
    <w:rsid w:val="006322AA"/>
    <w:rsid w:val="0063262C"/>
    <w:rsid w:val="00634003"/>
    <w:rsid w:val="006341E0"/>
    <w:rsid w:val="00635629"/>
    <w:rsid w:val="006368BB"/>
    <w:rsid w:val="00636C2B"/>
    <w:rsid w:val="006402F7"/>
    <w:rsid w:val="00641123"/>
    <w:rsid w:val="00642179"/>
    <w:rsid w:val="00643646"/>
    <w:rsid w:val="00644F0E"/>
    <w:rsid w:val="00646587"/>
    <w:rsid w:val="00646FAB"/>
    <w:rsid w:val="0065040C"/>
    <w:rsid w:val="00651CB6"/>
    <w:rsid w:val="00652F6D"/>
    <w:rsid w:val="00653663"/>
    <w:rsid w:val="00653E99"/>
    <w:rsid w:val="00654133"/>
    <w:rsid w:val="00656548"/>
    <w:rsid w:val="00656994"/>
    <w:rsid w:val="0066129B"/>
    <w:rsid w:val="00661CB6"/>
    <w:rsid w:val="006625E7"/>
    <w:rsid w:val="00662EAD"/>
    <w:rsid w:val="00662FF6"/>
    <w:rsid w:val="0066301D"/>
    <w:rsid w:val="00665667"/>
    <w:rsid w:val="00665A2B"/>
    <w:rsid w:val="00666FF7"/>
    <w:rsid w:val="00670988"/>
    <w:rsid w:val="00673447"/>
    <w:rsid w:val="0067727B"/>
    <w:rsid w:val="00677546"/>
    <w:rsid w:val="00677B58"/>
    <w:rsid w:val="00680E22"/>
    <w:rsid w:val="00681A9B"/>
    <w:rsid w:val="00682545"/>
    <w:rsid w:val="006834CF"/>
    <w:rsid w:val="00683A76"/>
    <w:rsid w:val="006849AB"/>
    <w:rsid w:val="0068528E"/>
    <w:rsid w:val="0068566D"/>
    <w:rsid w:val="0069091F"/>
    <w:rsid w:val="00691BF1"/>
    <w:rsid w:val="00693239"/>
    <w:rsid w:val="00693D19"/>
    <w:rsid w:val="00695354"/>
    <w:rsid w:val="006955D3"/>
    <w:rsid w:val="00696888"/>
    <w:rsid w:val="00696F35"/>
    <w:rsid w:val="00697756"/>
    <w:rsid w:val="00697FA9"/>
    <w:rsid w:val="006A18DC"/>
    <w:rsid w:val="006A2F59"/>
    <w:rsid w:val="006A41C6"/>
    <w:rsid w:val="006A439B"/>
    <w:rsid w:val="006A468F"/>
    <w:rsid w:val="006A5F00"/>
    <w:rsid w:val="006A5F0C"/>
    <w:rsid w:val="006A60A0"/>
    <w:rsid w:val="006A6677"/>
    <w:rsid w:val="006B4062"/>
    <w:rsid w:val="006B5622"/>
    <w:rsid w:val="006B5BD2"/>
    <w:rsid w:val="006B6755"/>
    <w:rsid w:val="006B6A52"/>
    <w:rsid w:val="006B7235"/>
    <w:rsid w:val="006C0245"/>
    <w:rsid w:val="006C19C8"/>
    <w:rsid w:val="006C2520"/>
    <w:rsid w:val="006C4A42"/>
    <w:rsid w:val="006C4A8B"/>
    <w:rsid w:val="006C5B5D"/>
    <w:rsid w:val="006C6456"/>
    <w:rsid w:val="006C7441"/>
    <w:rsid w:val="006D06E2"/>
    <w:rsid w:val="006D3E9B"/>
    <w:rsid w:val="006D5EF1"/>
    <w:rsid w:val="006D60AF"/>
    <w:rsid w:val="006E08CC"/>
    <w:rsid w:val="006E382B"/>
    <w:rsid w:val="006E3DE7"/>
    <w:rsid w:val="006E43A1"/>
    <w:rsid w:val="006E70B1"/>
    <w:rsid w:val="006F2DDE"/>
    <w:rsid w:val="006F7282"/>
    <w:rsid w:val="006F7518"/>
    <w:rsid w:val="006F77B4"/>
    <w:rsid w:val="00703DF0"/>
    <w:rsid w:val="00705E0F"/>
    <w:rsid w:val="00710C1E"/>
    <w:rsid w:val="00711285"/>
    <w:rsid w:val="0071778F"/>
    <w:rsid w:val="00720C53"/>
    <w:rsid w:val="007214BD"/>
    <w:rsid w:val="00722521"/>
    <w:rsid w:val="007229E7"/>
    <w:rsid w:val="00723EA8"/>
    <w:rsid w:val="00725718"/>
    <w:rsid w:val="00726446"/>
    <w:rsid w:val="0072735F"/>
    <w:rsid w:val="00730268"/>
    <w:rsid w:val="007303D8"/>
    <w:rsid w:val="0073154C"/>
    <w:rsid w:val="00732E70"/>
    <w:rsid w:val="00733FD2"/>
    <w:rsid w:val="007342A0"/>
    <w:rsid w:val="00735644"/>
    <w:rsid w:val="00736111"/>
    <w:rsid w:val="0074265C"/>
    <w:rsid w:val="0074298C"/>
    <w:rsid w:val="007453E7"/>
    <w:rsid w:val="00745BC2"/>
    <w:rsid w:val="00753FE7"/>
    <w:rsid w:val="007572CB"/>
    <w:rsid w:val="00761B65"/>
    <w:rsid w:val="0076464C"/>
    <w:rsid w:val="00766619"/>
    <w:rsid w:val="007701CE"/>
    <w:rsid w:val="0077488D"/>
    <w:rsid w:val="0077598B"/>
    <w:rsid w:val="00777ABF"/>
    <w:rsid w:val="00777D6F"/>
    <w:rsid w:val="00780CE8"/>
    <w:rsid w:val="00781405"/>
    <w:rsid w:val="00782D27"/>
    <w:rsid w:val="007840EC"/>
    <w:rsid w:val="00784EF3"/>
    <w:rsid w:val="00786E14"/>
    <w:rsid w:val="007874F2"/>
    <w:rsid w:val="0078773E"/>
    <w:rsid w:val="0079053D"/>
    <w:rsid w:val="00790897"/>
    <w:rsid w:val="007920EB"/>
    <w:rsid w:val="0079498F"/>
    <w:rsid w:val="0079596F"/>
    <w:rsid w:val="007962DB"/>
    <w:rsid w:val="007A0FDB"/>
    <w:rsid w:val="007A15C9"/>
    <w:rsid w:val="007A1662"/>
    <w:rsid w:val="007A60A5"/>
    <w:rsid w:val="007A62CC"/>
    <w:rsid w:val="007B1578"/>
    <w:rsid w:val="007B37BF"/>
    <w:rsid w:val="007B3B62"/>
    <w:rsid w:val="007B53A9"/>
    <w:rsid w:val="007B626A"/>
    <w:rsid w:val="007B72EA"/>
    <w:rsid w:val="007B73E9"/>
    <w:rsid w:val="007B7EE7"/>
    <w:rsid w:val="007C113A"/>
    <w:rsid w:val="007C3B8B"/>
    <w:rsid w:val="007C3F09"/>
    <w:rsid w:val="007C5AC3"/>
    <w:rsid w:val="007C63C5"/>
    <w:rsid w:val="007C6E4F"/>
    <w:rsid w:val="007C7B0A"/>
    <w:rsid w:val="007D1268"/>
    <w:rsid w:val="007D2388"/>
    <w:rsid w:val="007D31A6"/>
    <w:rsid w:val="007D3812"/>
    <w:rsid w:val="007D3FB4"/>
    <w:rsid w:val="007D7C4B"/>
    <w:rsid w:val="007E06C8"/>
    <w:rsid w:val="007E35E7"/>
    <w:rsid w:val="007E3C02"/>
    <w:rsid w:val="007E40ED"/>
    <w:rsid w:val="007E48AF"/>
    <w:rsid w:val="007F0C24"/>
    <w:rsid w:val="007F457D"/>
    <w:rsid w:val="007F5432"/>
    <w:rsid w:val="008000C8"/>
    <w:rsid w:val="008013CD"/>
    <w:rsid w:val="008049EF"/>
    <w:rsid w:val="008053B8"/>
    <w:rsid w:val="008102A7"/>
    <w:rsid w:val="008122C2"/>
    <w:rsid w:val="008135CE"/>
    <w:rsid w:val="00815258"/>
    <w:rsid w:val="00815705"/>
    <w:rsid w:val="00815BF8"/>
    <w:rsid w:val="00817F1F"/>
    <w:rsid w:val="00820642"/>
    <w:rsid w:val="00821031"/>
    <w:rsid w:val="00823EAA"/>
    <w:rsid w:val="00824676"/>
    <w:rsid w:val="0082507F"/>
    <w:rsid w:val="00825CCE"/>
    <w:rsid w:val="00826793"/>
    <w:rsid w:val="00826C56"/>
    <w:rsid w:val="008279D5"/>
    <w:rsid w:val="00827B94"/>
    <w:rsid w:val="00831969"/>
    <w:rsid w:val="008325E7"/>
    <w:rsid w:val="00834965"/>
    <w:rsid w:val="00834C26"/>
    <w:rsid w:val="00840055"/>
    <w:rsid w:val="00843C4D"/>
    <w:rsid w:val="008441D4"/>
    <w:rsid w:val="008446DE"/>
    <w:rsid w:val="00844A6A"/>
    <w:rsid w:val="008450D7"/>
    <w:rsid w:val="00845268"/>
    <w:rsid w:val="008456F6"/>
    <w:rsid w:val="00846531"/>
    <w:rsid w:val="00846E94"/>
    <w:rsid w:val="00852956"/>
    <w:rsid w:val="00852A73"/>
    <w:rsid w:val="0085615B"/>
    <w:rsid w:val="00856266"/>
    <w:rsid w:val="0085755D"/>
    <w:rsid w:val="00862866"/>
    <w:rsid w:val="0086464F"/>
    <w:rsid w:val="00864F06"/>
    <w:rsid w:val="00866636"/>
    <w:rsid w:val="0086781C"/>
    <w:rsid w:val="008706CA"/>
    <w:rsid w:val="0087090B"/>
    <w:rsid w:val="00870C04"/>
    <w:rsid w:val="00870C5E"/>
    <w:rsid w:val="008722C5"/>
    <w:rsid w:val="0087436C"/>
    <w:rsid w:val="00874C7A"/>
    <w:rsid w:val="00876176"/>
    <w:rsid w:val="00880547"/>
    <w:rsid w:val="008822AD"/>
    <w:rsid w:val="00882FA9"/>
    <w:rsid w:val="008831CD"/>
    <w:rsid w:val="00883D03"/>
    <w:rsid w:val="00883E70"/>
    <w:rsid w:val="00890B17"/>
    <w:rsid w:val="008911AB"/>
    <w:rsid w:val="00893FB2"/>
    <w:rsid w:val="00894F72"/>
    <w:rsid w:val="00896F51"/>
    <w:rsid w:val="00897328"/>
    <w:rsid w:val="008A1B61"/>
    <w:rsid w:val="008A1F71"/>
    <w:rsid w:val="008A2001"/>
    <w:rsid w:val="008A23A0"/>
    <w:rsid w:val="008A2B96"/>
    <w:rsid w:val="008A3EF5"/>
    <w:rsid w:val="008A4169"/>
    <w:rsid w:val="008A418D"/>
    <w:rsid w:val="008A48F8"/>
    <w:rsid w:val="008A6AE1"/>
    <w:rsid w:val="008B05C5"/>
    <w:rsid w:val="008B1672"/>
    <w:rsid w:val="008B6BBA"/>
    <w:rsid w:val="008B7F96"/>
    <w:rsid w:val="008C0266"/>
    <w:rsid w:val="008C0832"/>
    <w:rsid w:val="008C194E"/>
    <w:rsid w:val="008C49EB"/>
    <w:rsid w:val="008C4B2C"/>
    <w:rsid w:val="008C53C9"/>
    <w:rsid w:val="008C6E4A"/>
    <w:rsid w:val="008C76F5"/>
    <w:rsid w:val="008D1B3E"/>
    <w:rsid w:val="008D25AB"/>
    <w:rsid w:val="008D306B"/>
    <w:rsid w:val="008D369A"/>
    <w:rsid w:val="008D7E1C"/>
    <w:rsid w:val="008E0FE6"/>
    <w:rsid w:val="008E17B3"/>
    <w:rsid w:val="008E1B8F"/>
    <w:rsid w:val="008E60BC"/>
    <w:rsid w:val="008E686C"/>
    <w:rsid w:val="008E790D"/>
    <w:rsid w:val="008E7F33"/>
    <w:rsid w:val="008F0116"/>
    <w:rsid w:val="008F117A"/>
    <w:rsid w:val="008F240E"/>
    <w:rsid w:val="008F3C83"/>
    <w:rsid w:val="008F7C85"/>
    <w:rsid w:val="00902A3F"/>
    <w:rsid w:val="00907CEE"/>
    <w:rsid w:val="00912255"/>
    <w:rsid w:val="009124CB"/>
    <w:rsid w:val="00912A49"/>
    <w:rsid w:val="0091593F"/>
    <w:rsid w:val="0091634A"/>
    <w:rsid w:val="009174D0"/>
    <w:rsid w:val="00917C4D"/>
    <w:rsid w:val="0092301D"/>
    <w:rsid w:val="009254DB"/>
    <w:rsid w:val="00925597"/>
    <w:rsid w:val="009259E9"/>
    <w:rsid w:val="009260BB"/>
    <w:rsid w:val="00926101"/>
    <w:rsid w:val="00926D2A"/>
    <w:rsid w:val="009271D7"/>
    <w:rsid w:val="00930344"/>
    <w:rsid w:val="00930403"/>
    <w:rsid w:val="0093225A"/>
    <w:rsid w:val="009324E7"/>
    <w:rsid w:val="00935119"/>
    <w:rsid w:val="00935511"/>
    <w:rsid w:val="00935A33"/>
    <w:rsid w:val="00935B64"/>
    <w:rsid w:val="00936793"/>
    <w:rsid w:val="00937524"/>
    <w:rsid w:val="00943B17"/>
    <w:rsid w:val="00943F9F"/>
    <w:rsid w:val="00943FD9"/>
    <w:rsid w:val="0094490D"/>
    <w:rsid w:val="00947033"/>
    <w:rsid w:val="00947527"/>
    <w:rsid w:val="00951D5B"/>
    <w:rsid w:val="00952430"/>
    <w:rsid w:val="009554AE"/>
    <w:rsid w:val="0095613A"/>
    <w:rsid w:val="0095646D"/>
    <w:rsid w:val="00957BE2"/>
    <w:rsid w:val="00957CEE"/>
    <w:rsid w:val="0096079F"/>
    <w:rsid w:val="00960C41"/>
    <w:rsid w:val="00962715"/>
    <w:rsid w:val="00963994"/>
    <w:rsid w:val="009647B8"/>
    <w:rsid w:val="00964FCF"/>
    <w:rsid w:val="009651B9"/>
    <w:rsid w:val="009666BA"/>
    <w:rsid w:val="00967022"/>
    <w:rsid w:val="0096787A"/>
    <w:rsid w:val="00971515"/>
    <w:rsid w:val="00971D83"/>
    <w:rsid w:val="0097322C"/>
    <w:rsid w:val="00975574"/>
    <w:rsid w:val="00975FF3"/>
    <w:rsid w:val="009763EB"/>
    <w:rsid w:val="00976641"/>
    <w:rsid w:val="00976FD9"/>
    <w:rsid w:val="009813C3"/>
    <w:rsid w:val="0098367C"/>
    <w:rsid w:val="00983C57"/>
    <w:rsid w:val="009847B6"/>
    <w:rsid w:val="009855CD"/>
    <w:rsid w:val="00986E44"/>
    <w:rsid w:val="0098783E"/>
    <w:rsid w:val="00987FCD"/>
    <w:rsid w:val="00990884"/>
    <w:rsid w:val="009919FC"/>
    <w:rsid w:val="009925BD"/>
    <w:rsid w:val="0099325E"/>
    <w:rsid w:val="0099348C"/>
    <w:rsid w:val="00993839"/>
    <w:rsid w:val="00993D79"/>
    <w:rsid w:val="00994605"/>
    <w:rsid w:val="00995E5E"/>
    <w:rsid w:val="009A0D34"/>
    <w:rsid w:val="009A1605"/>
    <w:rsid w:val="009A39F2"/>
    <w:rsid w:val="009A52BF"/>
    <w:rsid w:val="009A5C4C"/>
    <w:rsid w:val="009A6202"/>
    <w:rsid w:val="009A7AB6"/>
    <w:rsid w:val="009B1203"/>
    <w:rsid w:val="009B129E"/>
    <w:rsid w:val="009B1C0F"/>
    <w:rsid w:val="009B210E"/>
    <w:rsid w:val="009B4902"/>
    <w:rsid w:val="009B6F04"/>
    <w:rsid w:val="009B716F"/>
    <w:rsid w:val="009B7229"/>
    <w:rsid w:val="009C2057"/>
    <w:rsid w:val="009C303A"/>
    <w:rsid w:val="009C3BB7"/>
    <w:rsid w:val="009C4598"/>
    <w:rsid w:val="009D0ADE"/>
    <w:rsid w:val="009D14B0"/>
    <w:rsid w:val="009D28FF"/>
    <w:rsid w:val="009D5CF7"/>
    <w:rsid w:val="009D730E"/>
    <w:rsid w:val="009E0FA1"/>
    <w:rsid w:val="009E134B"/>
    <w:rsid w:val="009E234C"/>
    <w:rsid w:val="009E2381"/>
    <w:rsid w:val="009E2F71"/>
    <w:rsid w:val="009E331F"/>
    <w:rsid w:val="009E3C97"/>
    <w:rsid w:val="009E3F6E"/>
    <w:rsid w:val="009E50F4"/>
    <w:rsid w:val="009E533D"/>
    <w:rsid w:val="009E7310"/>
    <w:rsid w:val="009F5086"/>
    <w:rsid w:val="009F52DB"/>
    <w:rsid w:val="009F636C"/>
    <w:rsid w:val="009F71BE"/>
    <w:rsid w:val="009F7CBF"/>
    <w:rsid w:val="00A006A2"/>
    <w:rsid w:val="00A00C19"/>
    <w:rsid w:val="00A00D0A"/>
    <w:rsid w:val="00A022E9"/>
    <w:rsid w:val="00A025BC"/>
    <w:rsid w:val="00A02A2C"/>
    <w:rsid w:val="00A04B57"/>
    <w:rsid w:val="00A059D8"/>
    <w:rsid w:val="00A06806"/>
    <w:rsid w:val="00A07147"/>
    <w:rsid w:val="00A100B0"/>
    <w:rsid w:val="00A104C9"/>
    <w:rsid w:val="00A125C8"/>
    <w:rsid w:val="00A12DF8"/>
    <w:rsid w:val="00A14A2A"/>
    <w:rsid w:val="00A14D9A"/>
    <w:rsid w:val="00A14EC7"/>
    <w:rsid w:val="00A15169"/>
    <w:rsid w:val="00A16763"/>
    <w:rsid w:val="00A24750"/>
    <w:rsid w:val="00A25454"/>
    <w:rsid w:val="00A2746A"/>
    <w:rsid w:val="00A278B5"/>
    <w:rsid w:val="00A320D6"/>
    <w:rsid w:val="00A33D11"/>
    <w:rsid w:val="00A33D2D"/>
    <w:rsid w:val="00A340EC"/>
    <w:rsid w:val="00A341FB"/>
    <w:rsid w:val="00A364D5"/>
    <w:rsid w:val="00A3680A"/>
    <w:rsid w:val="00A3730A"/>
    <w:rsid w:val="00A40BE6"/>
    <w:rsid w:val="00A425FF"/>
    <w:rsid w:val="00A44C88"/>
    <w:rsid w:val="00A46C7E"/>
    <w:rsid w:val="00A47423"/>
    <w:rsid w:val="00A4785F"/>
    <w:rsid w:val="00A50655"/>
    <w:rsid w:val="00A50C37"/>
    <w:rsid w:val="00A51E49"/>
    <w:rsid w:val="00A51F10"/>
    <w:rsid w:val="00A5683D"/>
    <w:rsid w:val="00A56952"/>
    <w:rsid w:val="00A6157A"/>
    <w:rsid w:val="00A630AB"/>
    <w:rsid w:val="00A64C68"/>
    <w:rsid w:val="00A67E12"/>
    <w:rsid w:val="00A70A7F"/>
    <w:rsid w:val="00A72B97"/>
    <w:rsid w:val="00A7371C"/>
    <w:rsid w:val="00A74001"/>
    <w:rsid w:val="00A7613E"/>
    <w:rsid w:val="00A77228"/>
    <w:rsid w:val="00A774FD"/>
    <w:rsid w:val="00A80D4A"/>
    <w:rsid w:val="00A8235B"/>
    <w:rsid w:val="00A84E75"/>
    <w:rsid w:val="00A855A8"/>
    <w:rsid w:val="00A86001"/>
    <w:rsid w:val="00A864EF"/>
    <w:rsid w:val="00A9032F"/>
    <w:rsid w:val="00A95C59"/>
    <w:rsid w:val="00A9686E"/>
    <w:rsid w:val="00A979FB"/>
    <w:rsid w:val="00AA0CC9"/>
    <w:rsid w:val="00AA12FB"/>
    <w:rsid w:val="00AA1577"/>
    <w:rsid w:val="00AA1970"/>
    <w:rsid w:val="00AA33FC"/>
    <w:rsid w:val="00AA5442"/>
    <w:rsid w:val="00AA67AD"/>
    <w:rsid w:val="00AB21C4"/>
    <w:rsid w:val="00AB238D"/>
    <w:rsid w:val="00AB2FAE"/>
    <w:rsid w:val="00AB34C4"/>
    <w:rsid w:val="00AB601D"/>
    <w:rsid w:val="00AB6D5F"/>
    <w:rsid w:val="00AC0644"/>
    <w:rsid w:val="00AC08A3"/>
    <w:rsid w:val="00AC1FF1"/>
    <w:rsid w:val="00AC43FD"/>
    <w:rsid w:val="00AC4B7F"/>
    <w:rsid w:val="00AC5417"/>
    <w:rsid w:val="00AC5482"/>
    <w:rsid w:val="00AC55F2"/>
    <w:rsid w:val="00AC6E5E"/>
    <w:rsid w:val="00AC7499"/>
    <w:rsid w:val="00AD0962"/>
    <w:rsid w:val="00AD0CAE"/>
    <w:rsid w:val="00AD0F78"/>
    <w:rsid w:val="00AD12CB"/>
    <w:rsid w:val="00AD13D9"/>
    <w:rsid w:val="00AD186B"/>
    <w:rsid w:val="00AD1AB8"/>
    <w:rsid w:val="00AD4C1A"/>
    <w:rsid w:val="00AD786D"/>
    <w:rsid w:val="00AE0BD0"/>
    <w:rsid w:val="00AE1740"/>
    <w:rsid w:val="00AE1EC8"/>
    <w:rsid w:val="00AE2194"/>
    <w:rsid w:val="00AE318B"/>
    <w:rsid w:val="00AE38B9"/>
    <w:rsid w:val="00AE4B79"/>
    <w:rsid w:val="00AE6E52"/>
    <w:rsid w:val="00AF0054"/>
    <w:rsid w:val="00AF1719"/>
    <w:rsid w:val="00AF1C59"/>
    <w:rsid w:val="00AF1DE2"/>
    <w:rsid w:val="00AF63CA"/>
    <w:rsid w:val="00AF67CA"/>
    <w:rsid w:val="00AF7CEC"/>
    <w:rsid w:val="00B02F6C"/>
    <w:rsid w:val="00B070F3"/>
    <w:rsid w:val="00B078E5"/>
    <w:rsid w:val="00B07D94"/>
    <w:rsid w:val="00B106B1"/>
    <w:rsid w:val="00B10BE1"/>
    <w:rsid w:val="00B10E63"/>
    <w:rsid w:val="00B11229"/>
    <w:rsid w:val="00B11F38"/>
    <w:rsid w:val="00B131E3"/>
    <w:rsid w:val="00B1395A"/>
    <w:rsid w:val="00B13DF7"/>
    <w:rsid w:val="00B16AE8"/>
    <w:rsid w:val="00B172F2"/>
    <w:rsid w:val="00B21238"/>
    <w:rsid w:val="00B226CC"/>
    <w:rsid w:val="00B22AEE"/>
    <w:rsid w:val="00B22B56"/>
    <w:rsid w:val="00B2743B"/>
    <w:rsid w:val="00B30FC0"/>
    <w:rsid w:val="00B34987"/>
    <w:rsid w:val="00B40367"/>
    <w:rsid w:val="00B4143A"/>
    <w:rsid w:val="00B4187B"/>
    <w:rsid w:val="00B43450"/>
    <w:rsid w:val="00B43FEE"/>
    <w:rsid w:val="00B44A05"/>
    <w:rsid w:val="00B44D93"/>
    <w:rsid w:val="00B45B1C"/>
    <w:rsid w:val="00B474E2"/>
    <w:rsid w:val="00B47960"/>
    <w:rsid w:val="00B50CC4"/>
    <w:rsid w:val="00B50FCD"/>
    <w:rsid w:val="00B53706"/>
    <w:rsid w:val="00B5427B"/>
    <w:rsid w:val="00B60061"/>
    <w:rsid w:val="00B626DC"/>
    <w:rsid w:val="00B62A7D"/>
    <w:rsid w:val="00B62E25"/>
    <w:rsid w:val="00B6332B"/>
    <w:rsid w:val="00B63698"/>
    <w:rsid w:val="00B637F9"/>
    <w:rsid w:val="00B63E40"/>
    <w:rsid w:val="00B65070"/>
    <w:rsid w:val="00B6518D"/>
    <w:rsid w:val="00B65A70"/>
    <w:rsid w:val="00B65E7A"/>
    <w:rsid w:val="00B67100"/>
    <w:rsid w:val="00B67AEA"/>
    <w:rsid w:val="00B70780"/>
    <w:rsid w:val="00B7078C"/>
    <w:rsid w:val="00B71789"/>
    <w:rsid w:val="00B71D72"/>
    <w:rsid w:val="00B74237"/>
    <w:rsid w:val="00B749D7"/>
    <w:rsid w:val="00B776D1"/>
    <w:rsid w:val="00B803FC"/>
    <w:rsid w:val="00B80C99"/>
    <w:rsid w:val="00B81578"/>
    <w:rsid w:val="00B81A40"/>
    <w:rsid w:val="00B82026"/>
    <w:rsid w:val="00B82399"/>
    <w:rsid w:val="00B82521"/>
    <w:rsid w:val="00B8437A"/>
    <w:rsid w:val="00B8627A"/>
    <w:rsid w:val="00B86A69"/>
    <w:rsid w:val="00B87FBE"/>
    <w:rsid w:val="00B90B76"/>
    <w:rsid w:val="00B9119E"/>
    <w:rsid w:val="00B9280E"/>
    <w:rsid w:val="00B93BA1"/>
    <w:rsid w:val="00B93E4D"/>
    <w:rsid w:val="00B94D05"/>
    <w:rsid w:val="00B961CC"/>
    <w:rsid w:val="00BA0929"/>
    <w:rsid w:val="00BA0C16"/>
    <w:rsid w:val="00BA0FAA"/>
    <w:rsid w:val="00BA1A06"/>
    <w:rsid w:val="00BA1C35"/>
    <w:rsid w:val="00BA518E"/>
    <w:rsid w:val="00BA5AE5"/>
    <w:rsid w:val="00BA5D70"/>
    <w:rsid w:val="00BA5E21"/>
    <w:rsid w:val="00BA75A0"/>
    <w:rsid w:val="00BA76C1"/>
    <w:rsid w:val="00BB118F"/>
    <w:rsid w:val="00BB14E1"/>
    <w:rsid w:val="00BB5E65"/>
    <w:rsid w:val="00BB6B28"/>
    <w:rsid w:val="00BB6E53"/>
    <w:rsid w:val="00BC077C"/>
    <w:rsid w:val="00BC0E96"/>
    <w:rsid w:val="00BC1C04"/>
    <w:rsid w:val="00BC25B5"/>
    <w:rsid w:val="00BC270C"/>
    <w:rsid w:val="00BC413B"/>
    <w:rsid w:val="00BC54E7"/>
    <w:rsid w:val="00BC7DAD"/>
    <w:rsid w:val="00BD0134"/>
    <w:rsid w:val="00BD049C"/>
    <w:rsid w:val="00BD3BEE"/>
    <w:rsid w:val="00BD60DD"/>
    <w:rsid w:val="00BD68B3"/>
    <w:rsid w:val="00BD7547"/>
    <w:rsid w:val="00BD77BE"/>
    <w:rsid w:val="00BD781B"/>
    <w:rsid w:val="00BE00A9"/>
    <w:rsid w:val="00BE0247"/>
    <w:rsid w:val="00BE146F"/>
    <w:rsid w:val="00BE22B6"/>
    <w:rsid w:val="00BE330F"/>
    <w:rsid w:val="00BE3411"/>
    <w:rsid w:val="00BE4290"/>
    <w:rsid w:val="00BE525A"/>
    <w:rsid w:val="00BE621F"/>
    <w:rsid w:val="00BE73BD"/>
    <w:rsid w:val="00BF040B"/>
    <w:rsid w:val="00BF0C5B"/>
    <w:rsid w:val="00BF0FA0"/>
    <w:rsid w:val="00BF5795"/>
    <w:rsid w:val="00BF643E"/>
    <w:rsid w:val="00C0349D"/>
    <w:rsid w:val="00C03C00"/>
    <w:rsid w:val="00C067FC"/>
    <w:rsid w:val="00C07FE6"/>
    <w:rsid w:val="00C10781"/>
    <w:rsid w:val="00C10D4D"/>
    <w:rsid w:val="00C13CEF"/>
    <w:rsid w:val="00C13D90"/>
    <w:rsid w:val="00C14669"/>
    <w:rsid w:val="00C14734"/>
    <w:rsid w:val="00C172CC"/>
    <w:rsid w:val="00C175A3"/>
    <w:rsid w:val="00C21AA9"/>
    <w:rsid w:val="00C21AF6"/>
    <w:rsid w:val="00C2291A"/>
    <w:rsid w:val="00C23A4D"/>
    <w:rsid w:val="00C23B52"/>
    <w:rsid w:val="00C24AC7"/>
    <w:rsid w:val="00C24E47"/>
    <w:rsid w:val="00C2558A"/>
    <w:rsid w:val="00C26E1D"/>
    <w:rsid w:val="00C33572"/>
    <w:rsid w:val="00C355C0"/>
    <w:rsid w:val="00C4061F"/>
    <w:rsid w:val="00C40EC2"/>
    <w:rsid w:val="00C4127D"/>
    <w:rsid w:val="00C42844"/>
    <w:rsid w:val="00C42ACD"/>
    <w:rsid w:val="00C42ADB"/>
    <w:rsid w:val="00C42C47"/>
    <w:rsid w:val="00C4340E"/>
    <w:rsid w:val="00C43B73"/>
    <w:rsid w:val="00C46358"/>
    <w:rsid w:val="00C46D73"/>
    <w:rsid w:val="00C4760D"/>
    <w:rsid w:val="00C47742"/>
    <w:rsid w:val="00C51E08"/>
    <w:rsid w:val="00C52933"/>
    <w:rsid w:val="00C5440D"/>
    <w:rsid w:val="00C56D03"/>
    <w:rsid w:val="00C5753C"/>
    <w:rsid w:val="00C61283"/>
    <w:rsid w:val="00C6343C"/>
    <w:rsid w:val="00C64F0D"/>
    <w:rsid w:val="00C6513A"/>
    <w:rsid w:val="00C6574F"/>
    <w:rsid w:val="00C66879"/>
    <w:rsid w:val="00C66C71"/>
    <w:rsid w:val="00C71256"/>
    <w:rsid w:val="00C71501"/>
    <w:rsid w:val="00C76EBB"/>
    <w:rsid w:val="00C80175"/>
    <w:rsid w:val="00C80F36"/>
    <w:rsid w:val="00C8121D"/>
    <w:rsid w:val="00C815F5"/>
    <w:rsid w:val="00C81F09"/>
    <w:rsid w:val="00C836FA"/>
    <w:rsid w:val="00C838A9"/>
    <w:rsid w:val="00C8599A"/>
    <w:rsid w:val="00C85ACC"/>
    <w:rsid w:val="00C860EC"/>
    <w:rsid w:val="00C86C28"/>
    <w:rsid w:val="00C8733A"/>
    <w:rsid w:val="00C875B6"/>
    <w:rsid w:val="00C87653"/>
    <w:rsid w:val="00C9075E"/>
    <w:rsid w:val="00C921F4"/>
    <w:rsid w:val="00C92C8D"/>
    <w:rsid w:val="00C92CAF"/>
    <w:rsid w:val="00C92D87"/>
    <w:rsid w:val="00C94D85"/>
    <w:rsid w:val="00CA027A"/>
    <w:rsid w:val="00CA16D3"/>
    <w:rsid w:val="00CA1892"/>
    <w:rsid w:val="00CA424E"/>
    <w:rsid w:val="00CA64A7"/>
    <w:rsid w:val="00CA7146"/>
    <w:rsid w:val="00CA73B6"/>
    <w:rsid w:val="00CA7961"/>
    <w:rsid w:val="00CA7A61"/>
    <w:rsid w:val="00CB0016"/>
    <w:rsid w:val="00CB0BE1"/>
    <w:rsid w:val="00CB249C"/>
    <w:rsid w:val="00CB4273"/>
    <w:rsid w:val="00CC0935"/>
    <w:rsid w:val="00CC134D"/>
    <w:rsid w:val="00CC24A8"/>
    <w:rsid w:val="00CC352B"/>
    <w:rsid w:val="00CC5862"/>
    <w:rsid w:val="00CC7AA3"/>
    <w:rsid w:val="00CD1343"/>
    <w:rsid w:val="00CD4823"/>
    <w:rsid w:val="00CE0A08"/>
    <w:rsid w:val="00CE4888"/>
    <w:rsid w:val="00CF0410"/>
    <w:rsid w:val="00CF0898"/>
    <w:rsid w:val="00CF0AB3"/>
    <w:rsid w:val="00CF3497"/>
    <w:rsid w:val="00CF46F9"/>
    <w:rsid w:val="00CF4E79"/>
    <w:rsid w:val="00CF5D3A"/>
    <w:rsid w:val="00CF715B"/>
    <w:rsid w:val="00D00761"/>
    <w:rsid w:val="00D00FFB"/>
    <w:rsid w:val="00D013A7"/>
    <w:rsid w:val="00D02947"/>
    <w:rsid w:val="00D04644"/>
    <w:rsid w:val="00D04720"/>
    <w:rsid w:val="00D05151"/>
    <w:rsid w:val="00D1021A"/>
    <w:rsid w:val="00D11BC0"/>
    <w:rsid w:val="00D12283"/>
    <w:rsid w:val="00D13251"/>
    <w:rsid w:val="00D141FA"/>
    <w:rsid w:val="00D15100"/>
    <w:rsid w:val="00D1584F"/>
    <w:rsid w:val="00D175EF"/>
    <w:rsid w:val="00D22444"/>
    <w:rsid w:val="00D225E3"/>
    <w:rsid w:val="00D24058"/>
    <w:rsid w:val="00D243E1"/>
    <w:rsid w:val="00D265B1"/>
    <w:rsid w:val="00D300CF"/>
    <w:rsid w:val="00D323BE"/>
    <w:rsid w:val="00D33136"/>
    <w:rsid w:val="00D34AC0"/>
    <w:rsid w:val="00D370C6"/>
    <w:rsid w:val="00D433D6"/>
    <w:rsid w:val="00D44B37"/>
    <w:rsid w:val="00D458D0"/>
    <w:rsid w:val="00D4757D"/>
    <w:rsid w:val="00D47A30"/>
    <w:rsid w:val="00D47FD0"/>
    <w:rsid w:val="00D50D24"/>
    <w:rsid w:val="00D51768"/>
    <w:rsid w:val="00D5278D"/>
    <w:rsid w:val="00D52C45"/>
    <w:rsid w:val="00D54037"/>
    <w:rsid w:val="00D554E3"/>
    <w:rsid w:val="00D572C9"/>
    <w:rsid w:val="00D57966"/>
    <w:rsid w:val="00D626C4"/>
    <w:rsid w:val="00D62966"/>
    <w:rsid w:val="00D62B8F"/>
    <w:rsid w:val="00D62D59"/>
    <w:rsid w:val="00D6351F"/>
    <w:rsid w:val="00D65CCB"/>
    <w:rsid w:val="00D67C2D"/>
    <w:rsid w:val="00D7246D"/>
    <w:rsid w:val="00D726FD"/>
    <w:rsid w:val="00D72797"/>
    <w:rsid w:val="00D73709"/>
    <w:rsid w:val="00D73DAE"/>
    <w:rsid w:val="00D74051"/>
    <w:rsid w:val="00D74DFD"/>
    <w:rsid w:val="00D75C94"/>
    <w:rsid w:val="00D76051"/>
    <w:rsid w:val="00D76409"/>
    <w:rsid w:val="00D769A9"/>
    <w:rsid w:val="00D77725"/>
    <w:rsid w:val="00D80204"/>
    <w:rsid w:val="00D81313"/>
    <w:rsid w:val="00D840E2"/>
    <w:rsid w:val="00D85EFE"/>
    <w:rsid w:val="00D90D13"/>
    <w:rsid w:val="00D92058"/>
    <w:rsid w:val="00D9240C"/>
    <w:rsid w:val="00D92FCC"/>
    <w:rsid w:val="00D94319"/>
    <w:rsid w:val="00D96A76"/>
    <w:rsid w:val="00D96E46"/>
    <w:rsid w:val="00DA3A32"/>
    <w:rsid w:val="00DA4471"/>
    <w:rsid w:val="00DA4842"/>
    <w:rsid w:val="00DA4E1C"/>
    <w:rsid w:val="00DB1D1E"/>
    <w:rsid w:val="00DB228C"/>
    <w:rsid w:val="00DB23EA"/>
    <w:rsid w:val="00DB4CA8"/>
    <w:rsid w:val="00DB54D8"/>
    <w:rsid w:val="00DB6745"/>
    <w:rsid w:val="00DC00C7"/>
    <w:rsid w:val="00DC1B02"/>
    <w:rsid w:val="00DC1B21"/>
    <w:rsid w:val="00DC3BEC"/>
    <w:rsid w:val="00DC40E7"/>
    <w:rsid w:val="00DC410E"/>
    <w:rsid w:val="00DC46CC"/>
    <w:rsid w:val="00DC4A59"/>
    <w:rsid w:val="00DC4E5F"/>
    <w:rsid w:val="00DC58B9"/>
    <w:rsid w:val="00DC5EE3"/>
    <w:rsid w:val="00DC62D1"/>
    <w:rsid w:val="00DC76D2"/>
    <w:rsid w:val="00DC7BBA"/>
    <w:rsid w:val="00DD19F1"/>
    <w:rsid w:val="00DD1AEB"/>
    <w:rsid w:val="00DD29E6"/>
    <w:rsid w:val="00DD2B70"/>
    <w:rsid w:val="00DD36A2"/>
    <w:rsid w:val="00DD5DFB"/>
    <w:rsid w:val="00DD5E67"/>
    <w:rsid w:val="00DD65CE"/>
    <w:rsid w:val="00DD6819"/>
    <w:rsid w:val="00DE0073"/>
    <w:rsid w:val="00DE031B"/>
    <w:rsid w:val="00DE1465"/>
    <w:rsid w:val="00DE36D5"/>
    <w:rsid w:val="00DE4BC1"/>
    <w:rsid w:val="00DE4C3A"/>
    <w:rsid w:val="00DE6532"/>
    <w:rsid w:val="00DE708E"/>
    <w:rsid w:val="00DF18DB"/>
    <w:rsid w:val="00DF2BF1"/>
    <w:rsid w:val="00DF4A7D"/>
    <w:rsid w:val="00E007BA"/>
    <w:rsid w:val="00E02A24"/>
    <w:rsid w:val="00E06B7C"/>
    <w:rsid w:val="00E11B91"/>
    <w:rsid w:val="00E12827"/>
    <w:rsid w:val="00E14C65"/>
    <w:rsid w:val="00E16333"/>
    <w:rsid w:val="00E16C10"/>
    <w:rsid w:val="00E20940"/>
    <w:rsid w:val="00E21756"/>
    <w:rsid w:val="00E21ACC"/>
    <w:rsid w:val="00E259F9"/>
    <w:rsid w:val="00E2653A"/>
    <w:rsid w:val="00E31809"/>
    <w:rsid w:val="00E325EF"/>
    <w:rsid w:val="00E33D11"/>
    <w:rsid w:val="00E349B8"/>
    <w:rsid w:val="00E35AF5"/>
    <w:rsid w:val="00E403D5"/>
    <w:rsid w:val="00E4225A"/>
    <w:rsid w:val="00E43B9B"/>
    <w:rsid w:val="00E459A1"/>
    <w:rsid w:val="00E469F8"/>
    <w:rsid w:val="00E47863"/>
    <w:rsid w:val="00E51706"/>
    <w:rsid w:val="00E51F34"/>
    <w:rsid w:val="00E5401D"/>
    <w:rsid w:val="00E541D1"/>
    <w:rsid w:val="00E54450"/>
    <w:rsid w:val="00E568F8"/>
    <w:rsid w:val="00E602EC"/>
    <w:rsid w:val="00E63698"/>
    <w:rsid w:val="00E65664"/>
    <w:rsid w:val="00E7079C"/>
    <w:rsid w:val="00E7269F"/>
    <w:rsid w:val="00E72DD0"/>
    <w:rsid w:val="00E73399"/>
    <w:rsid w:val="00E73414"/>
    <w:rsid w:val="00E73B73"/>
    <w:rsid w:val="00E758AE"/>
    <w:rsid w:val="00E75C5E"/>
    <w:rsid w:val="00E76831"/>
    <w:rsid w:val="00E768D2"/>
    <w:rsid w:val="00E770D1"/>
    <w:rsid w:val="00E80A27"/>
    <w:rsid w:val="00E81025"/>
    <w:rsid w:val="00E814DE"/>
    <w:rsid w:val="00E81FE7"/>
    <w:rsid w:val="00E825FA"/>
    <w:rsid w:val="00E83AE5"/>
    <w:rsid w:val="00E86DFD"/>
    <w:rsid w:val="00E872D4"/>
    <w:rsid w:val="00E90A4D"/>
    <w:rsid w:val="00E91CB0"/>
    <w:rsid w:val="00E925E7"/>
    <w:rsid w:val="00E925EE"/>
    <w:rsid w:val="00E945DF"/>
    <w:rsid w:val="00E9579D"/>
    <w:rsid w:val="00E97998"/>
    <w:rsid w:val="00EA072A"/>
    <w:rsid w:val="00EA1E77"/>
    <w:rsid w:val="00EA2D58"/>
    <w:rsid w:val="00EA30BF"/>
    <w:rsid w:val="00EA5108"/>
    <w:rsid w:val="00EA641C"/>
    <w:rsid w:val="00EA765D"/>
    <w:rsid w:val="00EB07C5"/>
    <w:rsid w:val="00EB31C7"/>
    <w:rsid w:val="00EB4A2A"/>
    <w:rsid w:val="00EB61E3"/>
    <w:rsid w:val="00EB65A2"/>
    <w:rsid w:val="00EC1466"/>
    <w:rsid w:val="00EC1FDD"/>
    <w:rsid w:val="00EC5236"/>
    <w:rsid w:val="00ED0102"/>
    <w:rsid w:val="00ED0758"/>
    <w:rsid w:val="00ED2764"/>
    <w:rsid w:val="00ED34B7"/>
    <w:rsid w:val="00ED78F6"/>
    <w:rsid w:val="00ED7A1E"/>
    <w:rsid w:val="00EE05D5"/>
    <w:rsid w:val="00EE089C"/>
    <w:rsid w:val="00EE1161"/>
    <w:rsid w:val="00EE1B8E"/>
    <w:rsid w:val="00EE3E2C"/>
    <w:rsid w:val="00EE3E67"/>
    <w:rsid w:val="00EE40D1"/>
    <w:rsid w:val="00EE5178"/>
    <w:rsid w:val="00EE5AA7"/>
    <w:rsid w:val="00EE6F4D"/>
    <w:rsid w:val="00EE7B4A"/>
    <w:rsid w:val="00EF136F"/>
    <w:rsid w:val="00EF3778"/>
    <w:rsid w:val="00EF5A77"/>
    <w:rsid w:val="00EF5C4F"/>
    <w:rsid w:val="00EF61A7"/>
    <w:rsid w:val="00F02C4C"/>
    <w:rsid w:val="00F02FA6"/>
    <w:rsid w:val="00F03648"/>
    <w:rsid w:val="00F03DC4"/>
    <w:rsid w:val="00F0475A"/>
    <w:rsid w:val="00F06023"/>
    <w:rsid w:val="00F10C8F"/>
    <w:rsid w:val="00F115D7"/>
    <w:rsid w:val="00F14C8C"/>
    <w:rsid w:val="00F15B35"/>
    <w:rsid w:val="00F15E36"/>
    <w:rsid w:val="00F1643C"/>
    <w:rsid w:val="00F167CD"/>
    <w:rsid w:val="00F16894"/>
    <w:rsid w:val="00F2006D"/>
    <w:rsid w:val="00F211D8"/>
    <w:rsid w:val="00F21687"/>
    <w:rsid w:val="00F21EC4"/>
    <w:rsid w:val="00F270D7"/>
    <w:rsid w:val="00F27636"/>
    <w:rsid w:val="00F27A56"/>
    <w:rsid w:val="00F31400"/>
    <w:rsid w:val="00F31976"/>
    <w:rsid w:val="00F31BA1"/>
    <w:rsid w:val="00F328FE"/>
    <w:rsid w:val="00F32F37"/>
    <w:rsid w:val="00F356A6"/>
    <w:rsid w:val="00F36686"/>
    <w:rsid w:val="00F36D98"/>
    <w:rsid w:val="00F4115C"/>
    <w:rsid w:val="00F41AB8"/>
    <w:rsid w:val="00F42229"/>
    <w:rsid w:val="00F4275F"/>
    <w:rsid w:val="00F4428B"/>
    <w:rsid w:val="00F4672D"/>
    <w:rsid w:val="00F505B3"/>
    <w:rsid w:val="00F514DE"/>
    <w:rsid w:val="00F5335F"/>
    <w:rsid w:val="00F53546"/>
    <w:rsid w:val="00F56200"/>
    <w:rsid w:val="00F56424"/>
    <w:rsid w:val="00F5699B"/>
    <w:rsid w:val="00F577FF"/>
    <w:rsid w:val="00F57927"/>
    <w:rsid w:val="00F57D24"/>
    <w:rsid w:val="00F60461"/>
    <w:rsid w:val="00F60520"/>
    <w:rsid w:val="00F60FC4"/>
    <w:rsid w:val="00F62444"/>
    <w:rsid w:val="00F64650"/>
    <w:rsid w:val="00F647F6"/>
    <w:rsid w:val="00F660EA"/>
    <w:rsid w:val="00F67A40"/>
    <w:rsid w:val="00F70BEB"/>
    <w:rsid w:val="00F70CCC"/>
    <w:rsid w:val="00F70EA1"/>
    <w:rsid w:val="00F70F89"/>
    <w:rsid w:val="00F7112E"/>
    <w:rsid w:val="00F74778"/>
    <w:rsid w:val="00F75551"/>
    <w:rsid w:val="00F7683E"/>
    <w:rsid w:val="00F83023"/>
    <w:rsid w:val="00F84949"/>
    <w:rsid w:val="00F85295"/>
    <w:rsid w:val="00F85E53"/>
    <w:rsid w:val="00F900DE"/>
    <w:rsid w:val="00F91192"/>
    <w:rsid w:val="00F91D2F"/>
    <w:rsid w:val="00F94267"/>
    <w:rsid w:val="00F94B3B"/>
    <w:rsid w:val="00F95C04"/>
    <w:rsid w:val="00F9722D"/>
    <w:rsid w:val="00FA0E45"/>
    <w:rsid w:val="00FA0EA4"/>
    <w:rsid w:val="00FA1A99"/>
    <w:rsid w:val="00FA1BBB"/>
    <w:rsid w:val="00FA1CCE"/>
    <w:rsid w:val="00FA6F40"/>
    <w:rsid w:val="00FA7ED1"/>
    <w:rsid w:val="00FB010D"/>
    <w:rsid w:val="00FB0343"/>
    <w:rsid w:val="00FB1190"/>
    <w:rsid w:val="00FB1651"/>
    <w:rsid w:val="00FB2849"/>
    <w:rsid w:val="00FB383E"/>
    <w:rsid w:val="00FC2886"/>
    <w:rsid w:val="00FC303E"/>
    <w:rsid w:val="00FC5AC2"/>
    <w:rsid w:val="00FC5D66"/>
    <w:rsid w:val="00FC6404"/>
    <w:rsid w:val="00FC77CF"/>
    <w:rsid w:val="00FC7C8E"/>
    <w:rsid w:val="00FC7E02"/>
    <w:rsid w:val="00FD0142"/>
    <w:rsid w:val="00FD07E3"/>
    <w:rsid w:val="00FD0E7B"/>
    <w:rsid w:val="00FD2690"/>
    <w:rsid w:val="00FD287F"/>
    <w:rsid w:val="00FD5AD2"/>
    <w:rsid w:val="00FD6DE6"/>
    <w:rsid w:val="00FD712B"/>
    <w:rsid w:val="00FE43DE"/>
    <w:rsid w:val="00FE4B4D"/>
    <w:rsid w:val="00FE5638"/>
    <w:rsid w:val="00FF00DE"/>
    <w:rsid w:val="00FF33A4"/>
    <w:rsid w:val="00FF3F84"/>
    <w:rsid w:val="00FF4EF3"/>
    <w:rsid w:val="00FF564C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77DFF9-4EA5-44E1-9928-4077DB62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34C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Heading1"/>
    <w:next w:val="Normal"/>
    <w:qFormat/>
    <w:rsid w:val="009E234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9E234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9E234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9E234C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uiPriority w:val="99"/>
    <w:qFormat/>
    <w:rsid w:val="009E234C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uiPriority w:val="99"/>
    <w:qFormat/>
    <w:rsid w:val="009E234C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uiPriority w:val="99"/>
    <w:qFormat/>
    <w:rsid w:val="009E234C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uiPriority w:val="99"/>
    <w:qFormat/>
    <w:rsid w:val="009E234C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9E234C"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TOC1">
    <w:name w:val="toc 1"/>
    <w:basedOn w:val="Normal"/>
    <w:next w:val="Normal"/>
    <w:uiPriority w:val="39"/>
    <w:rsid w:val="009E234C"/>
    <w:pPr>
      <w:widowControl w:val="0"/>
      <w:tabs>
        <w:tab w:val="right" w:pos="9360"/>
      </w:tabs>
      <w:spacing w:before="240" w:after="60" w:line="240" w:lineRule="atLeast"/>
      <w:ind w:right="720"/>
    </w:pPr>
    <w:rPr>
      <w:sz w:val="20"/>
      <w:szCs w:val="20"/>
    </w:rPr>
  </w:style>
  <w:style w:type="paragraph" w:styleId="TOC2">
    <w:name w:val="toc 2"/>
    <w:basedOn w:val="Normal"/>
    <w:next w:val="Normal"/>
    <w:uiPriority w:val="39"/>
    <w:rsid w:val="009E234C"/>
    <w:pPr>
      <w:widowControl w:val="0"/>
      <w:tabs>
        <w:tab w:val="right" w:pos="9360"/>
      </w:tabs>
      <w:spacing w:line="240" w:lineRule="atLeast"/>
      <w:ind w:left="432" w:righ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E234C"/>
    <w:pPr>
      <w:widowControl w:val="0"/>
      <w:tabs>
        <w:tab w:val="center" w:pos="4320"/>
        <w:tab w:val="right" w:pos="8640"/>
      </w:tabs>
      <w:spacing w:line="240" w:lineRule="atLeast"/>
    </w:pPr>
    <w:rPr>
      <w:sz w:val="20"/>
      <w:szCs w:val="20"/>
    </w:rPr>
  </w:style>
  <w:style w:type="paragraph" w:styleId="Footer">
    <w:name w:val="footer"/>
    <w:basedOn w:val="Normal"/>
    <w:rsid w:val="009E234C"/>
    <w:pPr>
      <w:widowControl w:val="0"/>
      <w:tabs>
        <w:tab w:val="center" w:pos="4320"/>
        <w:tab w:val="right" w:pos="8640"/>
      </w:tabs>
      <w:spacing w:line="240" w:lineRule="atLeast"/>
    </w:pPr>
    <w:rPr>
      <w:sz w:val="20"/>
      <w:szCs w:val="20"/>
    </w:rPr>
  </w:style>
  <w:style w:type="character" w:styleId="PageNumber">
    <w:name w:val="page number"/>
    <w:basedOn w:val="DefaultParagraphFont"/>
    <w:rsid w:val="009E234C"/>
  </w:style>
  <w:style w:type="paragraph" w:customStyle="1" w:styleId="Tabletext">
    <w:name w:val="Tabletext"/>
    <w:basedOn w:val="Normal"/>
    <w:rsid w:val="009E234C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BodyText">
    <w:name w:val="Body Text"/>
    <w:basedOn w:val="Normal"/>
    <w:rsid w:val="009E234C"/>
    <w:pPr>
      <w:keepLines/>
      <w:widowControl w:val="0"/>
      <w:spacing w:after="120" w:line="240" w:lineRule="atLeast"/>
      <w:ind w:left="720"/>
    </w:pPr>
    <w:rPr>
      <w:sz w:val="20"/>
      <w:szCs w:val="20"/>
    </w:rPr>
  </w:style>
  <w:style w:type="paragraph" w:styleId="BodyTextIndent">
    <w:name w:val="Body Text Indent"/>
    <w:basedOn w:val="Normal"/>
    <w:rsid w:val="009E234C"/>
    <w:pPr>
      <w:widowControl w:val="0"/>
      <w:spacing w:line="240" w:lineRule="atLeast"/>
      <w:ind w:left="720"/>
    </w:pPr>
    <w:rPr>
      <w:i/>
      <w:color w:val="0000FF"/>
      <w:sz w:val="20"/>
      <w:szCs w:val="20"/>
      <w:u w:val="single"/>
    </w:rPr>
  </w:style>
  <w:style w:type="paragraph" w:customStyle="1" w:styleId="InfoBlue">
    <w:name w:val="InfoBlue"/>
    <w:basedOn w:val="Normal"/>
    <w:next w:val="BodyText"/>
    <w:autoRedefine/>
    <w:rsid w:val="004C1643"/>
    <w:pPr>
      <w:widowControl w:val="0"/>
      <w:tabs>
        <w:tab w:val="left" w:pos="1260"/>
      </w:tabs>
      <w:spacing w:after="120" w:line="240" w:lineRule="atLeast"/>
      <w:ind w:left="1125"/>
      <w:jc w:val="both"/>
    </w:pPr>
    <w:rPr>
      <w:i/>
      <w:color w:val="0000FF"/>
      <w:sz w:val="20"/>
      <w:szCs w:val="20"/>
    </w:rPr>
  </w:style>
  <w:style w:type="paragraph" w:styleId="NormalWeb">
    <w:name w:val="Normal (Web)"/>
    <w:basedOn w:val="Normal"/>
    <w:rsid w:val="009E234C"/>
    <w:pPr>
      <w:spacing w:before="100" w:beforeAutospacing="1" w:after="115"/>
    </w:pPr>
  </w:style>
  <w:style w:type="paragraph" w:customStyle="1" w:styleId="Bang">
    <w:name w:val="Bang"/>
    <w:basedOn w:val="Normal"/>
    <w:rsid w:val="009E234C"/>
    <w:pPr>
      <w:widowControl w:val="0"/>
      <w:spacing w:before="60" w:after="60"/>
      <w:jc w:val="both"/>
    </w:pPr>
    <w:rPr>
      <w:rFonts w:ascii="Arial" w:hAnsi="Arial"/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D47A30"/>
    <w:pPr>
      <w:tabs>
        <w:tab w:val="left" w:pos="1440"/>
        <w:tab w:val="right" w:pos="8280"/>
      </w:tabs>
      <w:spacing w:line="312" w:lineRule="auto"/>
      <w:ind w:left="480"/>
    </w:pPr>
    <w:rPr>
      <w:noProof/>
      <w:sz w:val="20"/>
      <w:szCs w:val="20"/>
    </w:rPr>
  </w:style>
  <w:style w:type="paragraph" w:customStyle="1" w:styleId="Style1">
    <w:name w:val="Style1"/>
    <w:basedOn w:val="Heading2"/>
    <w:rsid w:val="001E4F68"/>
    <w:rPr>
      <w:rFonts w:cs="Arial"/>
    </w:rPr>
  </w:style>
  <w:style w:type="paragraph" w:styleId="DocumentMap">
    <w:name w:val="Document Map"/>
    <w:basedOn w:val="Normal"/>
    <w:semiHidden/>
    <w:rsid w:val="007B37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DC40E7"/>
    <w:rPr>
      <w:color w:val="0000FF"/>
      <w:u w:val="single"/>
    </w:rPr>
  </w:style>
  <w:style w:type="table" w:styleId="TableGrid">
    <w:name w:val="Table Grid"/>
    <w:basedOn w:val="TableNormal"/>
    <w:rsid w:val="00F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632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B5EE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6B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longtext">
    <w:name w:val="long_text"/>
    <w:basedOn w:val="DefaultParagraphFont"/>
    <w:rsid w:val="00993D79"/>
  </w:style>
  <w:style w:type="paragraph" w:styleId="ListParagraph">
    <w:name w:val="List Paragraph"/>
    <w:basedOn w:val="Normal"/>
    <w:uiPriority w:val="34"/>
    <w:qFormat/>
    <w:rsid w:val="00D62D59"/>
    <w:pPr>
      <w:ind w:left="720"/>
      <w:contextualSpacing/>
    </w:pPr>
  </w:style>
  <w:style w:type="paragraph" w:styleId="NormalIndent">
    <w:name w:val="Normal Indent"/>
    <w:basedOn w:val="Normal"/>
    <w:autoRedefine/>
    <w:rsid w:val="00D47A30"/>
    <w:pPr>
      <w:widowControl w:val="0"/>
      <w:spacing w:before="120"/>
      <w:ind w:left="567" w:right="14"/>
    </w:pPr>
    <w:rPr>
      <w:rFonts w:ascii="Verdana" w:hAnsi="Verdana" w:cs="Arial"/>
      <w:b/>
      <w:snapToGrid w:val="0"/>
      <w:sz w:val="20"/>
      <w:szCs w:val="20"/>
    </w:rPr>
  </w:style>
  <w:style w:type="paragraph" w:customStyle="1" w:styleId="Mucvidu">
    <w:name w:val="Mucvidu"/>
    <w:basedOn w:val="Normal"/>
    <w:rsid w:val="00D47A30"/>
    <w:pPr>
      <w:numPr>
        <w:numId w:val="5"/>
      </w:numPr>
      <w:tabs>
        <w:tab w:val="clear" w:pos="360"/>
      </w:tabs>
      <w:ind w:left="1080"/>
      <w:jc w:val="both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0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8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2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1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3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4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4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0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9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9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2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9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9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0270-7481-4813-9515-A0573E12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Cấp phép ngành TNMT</vt:lpstr>
    </vt:vector>
  </TitlesOfParts>
  <Company>Ciren</Company>
  <LinksUpToDate>false</LinksUpToDate>
  <CharactersWithSpaces>3135</CharactersWithSpaces>
  <SharedDoc>false</SharedDoc>
  <HLinks>
    <vt:vector size="54" baseType="variant"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_Toc51299162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_Toc51299161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_Toc51299160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_Toc51299159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_Toc51299158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_Toc51299157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_Toc51299156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_Toc51299155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_Toc51299154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Cấp phép ngành TNMT</dc:title>
  <dc:subject/>
  <dc:creator>tungpt</dc:creator>
  <cp:keywords/>
  <cp:lastModifiedBy>Hoang Lien</cp:lastModifiedBy>
  <cp:revision>1</cp:revision>
  <cp:lastPrinted>2009-09-26T02:14:00Z</cp:lastPrinted>
  <dcterms:created xsi:type="dcterms:W3CDTF">2020-10-29T08:06:00Z</dcterms:created>
  <dcterms:modified xsi:type="dcterms:W3CDTF">2020-10-29T08:06:00Z</dcterms:modified>
</cp:coreProperties>
</file>