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BF" w:rsidRPr="00394BBF" w:rsidRDefault="00394BBF" w:rsidP="00394BB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M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ẫu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số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 xml:space="preserve"> 01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394BBF" w:rsidRPr="00394BBF" w:rsidTr="00394BBF">
        <w:trPr>
          <w:tblCellSpacing w:w="0" w:type="dxa"/>
        </w:trPr>
        <w:tc>
          <w:tcPr>
            <w:tcW w:w="1900" w:type="pct"/>
            <w:shd w:val="clear" w:color="auto" w:fill="auto"/>
            <w:hideMark/>
          </w:tcPr>
          <w:p w:rsidR="00394BBF" w:rsidRPr="00394BBF" w:rsidRDefault="00394BBF" w:rsidP="00394B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 T</w:t>
            </w:r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Ổ CHỨC/HỘ GIA ĐÌNH</w:t>
            </w:r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-------</w:t>
            </w:r>
          </w:p>
        </w:tc>
        <w:tc>
          <w:tcPr>
            <w:tcW w:w="3050" w:type="pct"/>
            <w:shd w:val="clear" w:color="auto" w:fill="auto"/>
            <w:hideMark/>
          </w:tcPr>
          <w:p w:rsidR="00394BBF" w:rsidRPr="00394BBF" w:rsidRDefault="00394BBF" w:rsidP="00394BB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4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C</w:t>
            </w:r>
            <w:r w:rsidRPr="00394B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ỘNG HÒA XÃ HỘI CHỦ NGHĨA VIỆT NAM</w:t>
            </w:r>
            <w:r w:rsidRPr="00394BB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proofErr w:type="spellStart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ộc</w:t>
            </w:r>
            <w:proofErr w:type="spellEnd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---------------</w:t>
            </w:r>
          </w:p>
        </w:tc>
      </w:tr>
      <w:tr w:rsidR="00394BBF" w:rsidRPr="00394BBF" w:rsidTr="00394BBF">
        <w:trPr>
          <w:tblCellSpacing w:w="0" w:type="dxa"/>
        </w:trPr>
        <w:tc>
          <w:tcPr>
            <w:tcW w:w="1900" w:type="pct"/>
            <w:shd w:val="clear" w:color="auto" w:fill="auto"/>
            <w:hideMark/>
          </w:tcPr>
          <w:p w:rsidR="00394BBF" w:rsidRPr="00394BBF" w:rsidRDefault="00394BBF" w:rsidP="00394B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50" w:type="pct"/>
            <w:shd w:val="clear" w:color="auto" w:fill="auto"/>
            <w:hideMark/>
          </w:tcPr>
          <w:p w:rsidR="00394BBF" w:rsidRPr="00394BBF" w:rsidRDefault="00394BBF" w:rsidP="00394BBF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……, </w:t>
            </w:r>
            <w:proofErr w:type="spellStart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ngày</w:t>
            </w:r>
            <w:proofErr w:type="spellEnd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gramStart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…..</w:t>
            </w:r>
            <w:proofErr w:type="gramEnd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tháng</w:t>
            </w:r>
            <w:proofErr w:type="spellEnd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…. </w:t>
            </w:r>
            <w:proofErr w:type="spellStart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năm</w:t>
            </w:r>
            <w:proofErr w:type="spellEnd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……</w:t>
            </w:r>
          </w:p>
        </w:tc>
      </w:tr>
    </w:tbl>
    <w:p w:rsidR="00394BBF" w:rsidRPr="00394BBF" w:rsidRDefault="00394BBF" w:rsidP="00394BB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GI</w:t>
      </w:r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ẤY ĐĂNG KÝ</w:t>
      </w:r>
    </w:p>
    <w:p w:rsidR="00394BBF" w:rsidRPr="00394BBF" w:rsidRDefault="00394BBF" w:rsidP="00394BB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Lắp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đặt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điện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mặt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trời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mái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nhà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tự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sản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xuất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tự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tiêu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thụ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có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đấu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nối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với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hệ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thống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điện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quốc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gia</w:t>
      </w:r>
      <w:proofErr w:type="spellEnd"/>
    </w:p>
    <w:p w:rsidR="00394BBF" w:rsidRPr="00394BBF" w:rsidRDefault="00394BBF" w:rsidP="00394BB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Kính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g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ửi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Thương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...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  <w:lang w:val="en"/>
        </w:rPr>
        <w:t>Căn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  <w:lang w:val="en"/>
        </w:rPr>
        <w:t xml:space="preserve"> c</w:t>
      </w:r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ứ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Nghị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số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........./2024/NĐ-CP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ngày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... ...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tháng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10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2024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của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Chính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phủ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về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cơ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chế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chính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sách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khuyến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khích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phát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triển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trời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nhà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xuất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tiêu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thụ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;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  <w:lang w:val="en"/>
        </w:rPr>
        <w:t>Căn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  <w:lang w:val="en"/>
        </w:rPr>
        <w:t xml:space="preserve"> c</w:t>
      </w:r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ứ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hoạch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phát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triển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lực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quốc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gia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thời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kỳ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2021-2030,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tầm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nhìn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đến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2050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và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Kế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hoạch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thực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hiện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hoạch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phát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triển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lực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quốc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gia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thời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kỳ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2021-2030,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tầm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nhìn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đến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2050.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  <w:lang w:val="en"/>
        </w:rPr>
        <w:t>Căn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  <w:lang w:val="en"/>
        </w:rPr>
        <w:t xml:space="preserve"> c</w:t>
      </w:r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ứ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hoạch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tỉnh</w:t>
      </w:r>
      <w:proofErr w:type="spellEnd"/>
      <w:proofErr w:type="gram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.....</w:t>
      </w:r>
      <w:proofErr w:type="gram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thời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kỳ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2021-2030,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tầm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nhìn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đến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2050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và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Kế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hoạch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thực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hiện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hoạch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tỉnh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thời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kỳ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2021-2030,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tầm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nhìn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đến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2050.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T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ổ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thụ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đấu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nối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quốc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I.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Thông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tin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chung</w:t>
      </w:r>
      <w:proofErr w:type="spellEnd"/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1.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cơ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quan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>, t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ổ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ký</w:t>
      </w:r>
      <w:proofErr w:type="spellEnd"/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a)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b) Đ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ịa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c) S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ố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thoại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d) Email: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đ)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Mã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s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ố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khách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hàng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2. V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ị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trí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3.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Thông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tin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mô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t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ả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a) C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ấp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b) K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cấu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Bê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cốt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 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thép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Khung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thép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/...;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bê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tôn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/...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c) Chi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ều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cao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d) Di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tích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đ)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ho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ạt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, 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...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lastRenderedPageBreak/>
        <w:t xml:space="preserve">4.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su</w:t>
      </w:r>
      <w:r w:rsidRPr="00394BBF">
        <w:rPr>
          <w:rFonts w:ascii="Times New Roman" w:eastAsia="Times New Roman" w:hAnsi="Times New Roman"/>
          <w:sz w:val="26"/>
          <w:szCs w:val="26"/>
        </w:rPr>
        <w:t>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(kW): (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chuyển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nghịch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lưu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 </w:t>
      </w:r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- </w:t>
      </w:r>
      <w:r w:rsidRPr="00394BBF">
        <w:rPr>
          <w:rFonts w:ascii="Times New Roman" w:eastAsia="Times New Roman" w:hAnsi="Times New Roman"/>
          <w:sz w:val="26"/>
          <w:szCs w:val="26"/>
        </w:rPr>
        <w:t>inverter).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5.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su</w:t>
      </w:r>
      <w:r w:rsidRPr="00394BBF">
        <w:rPr>
          <w:rFonts w:ascii="Times New Roman" w:eastAsia="Times New Roman" w:hAnsi="Times New Roman"/>
          <w:sz w:val="26"/>
          <w:szCs w:val="26"/>
        </w:rPr>
        <w:t>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 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lớn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... (kW)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... (kW)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phụ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tải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6. V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ị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trí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đấu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nối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 (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hay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đếm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hữu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)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7. C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ấp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đấu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nối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8.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Phương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án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b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ảo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đảm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an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9.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Phương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án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x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ử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dư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 </w:t>
      </w:r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chọn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1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trong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2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phương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án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sau</w:t>
      </w:r>
      <w:proofErr w:type="spellEnd"/>
      <w:r w:rsidRPr="00394BBF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- Đ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ồng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dư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quốc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chịu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kỳ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từng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giờ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nối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thập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dữ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đảm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bị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phù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-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Không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phát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s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dư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quốc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bị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chống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ngược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chịu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an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tuân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thủ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chuẩn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kỹ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thuật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an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10.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Th</w:t>
      </w:r>
      <w:r w:rsidRPr="00394BBF">
        <w:rPr>
          <w:rFonts w:ascii="Times New Roman" w:eastAsia="Times New Roman" w:hAnsi="Times New Roman"/>
          <w:sz w:val="26"/>
          <w:szCs w:val="26"/>
        </w:rPr>
        <w:t>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II. H</w:t>
      </w:r>
      <w:r w:rsidRPr="00394BBF">
        <w:rPr>
          <w:rFonts w:ascii="Times New Roman" w:eastAsia="Times New Roman" w:hAnsi="Times New Roman"/>
          <w:b/>
          <w:bCs/>
          <w:sz w:val="26"/>
          <w:szCs w:val="26"/>
        </w:rPr>
        <w:t xml:space="preserve">ồ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sơ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kèm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theo</w:t>
      </w:r>
      <w:proofErr w:type="spellEnd"/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1. Đ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ối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riêng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lẻ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a) B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đứng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thụ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b)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h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ồ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chữa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, 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2. Đ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ối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a) B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đứng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thụ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đồ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đấu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nối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b)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h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ồ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trương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chữa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hoạch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vệ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môi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môi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III.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Các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cam k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ết</w:t>
      </w:r>
      <w:proofErr w:type="spellEnd"/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[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t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ổ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]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thụ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cam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lastRenderedPageBreak/>
        <w:t>- B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ảo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đảm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an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chữa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vệ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môi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thụ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-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Mua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s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ắm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bị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phục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tuân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thủ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chuẩn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chuẩn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tấm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quang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bị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chuyển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chiều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xoay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chiều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nhập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khẩu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-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Th</w:t>
      </w:r>
      <w:r w:rsidRPr="00394BBF">
        <w:rPr>
          <w:rFonts w:ascii="Times New Roman" w:eastAsia="Times New Roman" w:hAnsi="Times New Roman"/>
          <w:sz w:val="26"/>
          <w:szCs w:val="26"/>
        </w:rPr>
        <w:t>ực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10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Mục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I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nêu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;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- B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ảo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đảm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an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môi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chữa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-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Không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vi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ph</w:t>
      </w:r>
      <w:r w:rsidRPr="00394BBF">
        <w:rPr>
          <w:rFonts w:ascii="Times New Roman" w:eastAsia="Times New Roman" w:hAnsi="Times New Roman"/>
          <w:sz w:val="26"/>
          <w:szCs w:val="26"/>
        </w:rPr>
        <w:t>ạm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vi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trời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mái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thụ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IV</w:t>
      </w:r>
      <w:r w:rsidRPr="00394BBF">
        <w:rPr>
          <w:rFonts w:ascii="Times New Roman" w:eastAsia="Times New Roman" w:hAnsi="Times New Roman"/>
          <w:sz w:val="26"/>
          <w:szCs w:val="26"/>
          <w:lang w:val="en"/>
        </w:rPr>
        <w:t>. 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Thông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tin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tr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 xml:space="preserve">ả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kết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quả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hồ</w:t>
      </w:r>
      <w:proofErr w:type="spellEnd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b/>
          <w:bCs/>
          <w:sz w:val="26"/>
          <w:szCs w:val="26"/>
        </w:rPr>
        <w:t>sơ</w:t>
      </w:r>
      <w:proofErr w:type="spellEnd"/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1.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cơ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  <w:lang w:val="en"/>
        </w:rPr>
        <w:t>quan</w:t>
      </w:r>
      <w:proofErr w:type="spellEnd"/>
      <w:r w:rsidRPr="00394BBF">
        <w:rPr>
          <w:rFonts w:ascii="Times New Roman" w:eastAsia="Times New Roman" w:hAnsi="Times New Roman"/>
          <w:sz w:val="26"/>
          <w:szCs w:val="26"/>
          <w:lang w:val="en"/>
        </w:rPr>
        <w:t>, t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ổ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2. Đ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ịa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3. Đ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ề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qua Email:</w:t>
      </w:r>
    </w:p>
    <w:p w:rsidR="00394BBF" w:rsidRPr="00394BBF" w:rsidRDefault="00394BBF" w:rsidP="00394BB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394BBF">
        <w:rPr>
          <w:rFonts w:ascii="Times New Roman" w:eastAsia="Times New Roman" w:hAnsi="Times New Roman"/>
          <w:sz w:val="26"/>
          <w:szCs w:val="26"/>
          <w:lang w:val="en"/>
        </w:rPr>
        <w:t>Đ</w:t>
      </w:r>
      <w:r w:rsidRPr="00394BBF">
        <w:rPr>
          <w:rFonts w:ascii="Times New Roman" w:eastAsia="Times New Roman" w:hAnsi="Times New Roman"/>
          <w:sz w:val="26"/>
          <w:szCs w:val="26"/>
        </w:rPr>
        <w:t xml:space="preserve">ể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lắp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đình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chúng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Thương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tỉnh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phố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...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xem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chấp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94BBF">
        <w:rPr>
          <w:rFonts w:ascii="Times New Roman" w:eastAsia="Times New Roman" w:hAnsi="Times New Roman"/>
          <w:sz w:val="26"/>
          <w:szCs w:val="26"/>
        </w:rPr>
        <w:t>thuận</w:t>
      </w:r>
      <w:proofErr w:type="spellEnd"/>
      <w:r w:rsidRPr="00394BBF">
        <w:rPr>
          <w:rFonts w:ascii="Times New Roman" w:eastAsia="Times New Roman" w:hAnsi="Times New Roman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94BBF" w:rsidRPr="00394BBF" w:rsidTr="00394BBF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394BBF" w:rsidRPr="00394BBF" w:rsidRDefault="00394BBF" w:rsidP="00394BBF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4BB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"/>
              </w:rPr>
              <w:br/>
            </w:r>
            <w:proofErr w:type="spellStart"/>
            <w:r w:rsidRPr="00394BB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>Nơi</w:t>
            </w:r>
            <w:proofErr w:type="spellEnd"/>
            <w:r w:rsidRPr="00394BB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94BB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>nh</w:t>
            </w:r>
            <w:r w:rsidRPr="00394BB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ận</w:t>
            </w:r>
            <w:proofErr w:type="spellEnd"/>
            <w:r w:rsidRPr="00394BB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94BB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394BBF">
              <w:rPr>
                <w:rFonts w:ascii="Times New Roman" w:eastAsia="Times New Roman" w:hAnsi="Times New Roman"/>
                <w:lang w:val="en"/>
              </w:rPr>
              <w:t xml:space="preserve">- </w:t>
            </w:r>
            <w:proofErr w:type="spellStart"/>
            <w:r w:rsidRPr="00394BBF">
              <w:rPr>
                <w:rFonts w:ascii="Times New Roman" w:eastAsia="Times New Roman" w:hAnsi="Times New Roman"/>
                <w:lang w:val="en"/>
              </w:rPr>
              <w:t>Như</w:t>
            </w:r>
            <w:proofErr w:type="spellEnd"/>
            <w:r w:rsidRPr="00394BBF">
              <w:rPr>
                <w:rFonts w:ascii="Times New Roman" w:eastAsia="Times New Roman" w:hAnsi="Times New Roman"/>
                <w:lang w:val="en"/>
              </w:rPr>
              <w:t xml:space="preserve"> </w:t>
            </w:r>
            <w:proofErr w:type="spellStart"/>
            <w:r w:rsidRPr="00394BBF">
              <w:rPr>
                <w:rFonts w:ascii="Times New Roman" w:eastAsia="Times New Roman" w:hAnsi="Times New Roman"/>
                <w:lang w:val="en"/>
              </w:rPr>
              <w:t>trên</w:t>
            </w:r>
            <w:proofErr w:type="spellEnd"/>
            <w:r w:rsidRPr="00394BBF">
              <w:rPr>
                <w:rFonts w:ascii="Times New Roman" w:eastAsia="Times New Roman" w:hAnsi="Times New Roman"/>
                <w:lang w:val="en"/>
              </w:rPr>
              <w:t>;</w:t>
            </w:r>
            <w:r w:rsidRPr="00394BBF">
              <w:rPr>
                <w:rFonts w:ascii="Times New Roman" w:eastAsia="Times New Roman" w:hAnsi="Times New Roman"/>
                <w:lang w:val="en"/>
              </w:rPr>
              <w:br/>
              <w:t xml:space="preserve">- </w:t>
            </w:r>
            <w:proofErr w:type="spellStart"/>
            <w:r w:rsidRPr="00394BBF">
              <w:rPr>
                <w:rFonts w:ascii="Times New Roman" w:eastAsia="Times New Roman" w:hAnsi="Times New Roman"/>
                <w:lang w:val="en"/>
              </w:rPr>
              <w:t>Lưu</w:t>
            </w:r>
            <w:proofErr w:type="spellEnd"/>
            <w:r w:rsidRPr="00394BBF">
              <w:rPr>
                <w:rFonts w:ascii="Times New Roman" w:eastAsia="Times New Roman" w:hAnsi="Times New Roman"/>
                <w:lang w:val="en"/>
              </w:rPr>
              <w:t>: VT.</w:t>
            </w:r>
          </w:p>
        </w:tc>
        <w:tc>
          <w:tcPr>
            <w:tcW w:w="2500" w:type="pct"/>
            <w:shd w:val="clear" w:color="auto" w:fill="auto"/>
            <w:hideMark/>
          </w:tcPr>
          <w:p w:rsidR="00394BBF" w:rsidRPr="00394BBF" w:rsidRDefault="00394BBF" w:rsidP="00394BBF">
            <w:pPr>
              <w:spacing w:before="120" w:after="24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ẠI DIỆN TỔ CHỨC/CÁ NHÂN</w:t>
            </w:r>
            <w:r w:rsidRPr="00394BB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(</w:t>
            </w:r>
            <w:proofErr w:type="spellStart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Ký</w:t>
            </w:r>
            <w:proofErr w:type="spellEnd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, </w:t>
            </w:r>
            <w:proofErr w:type="spellStart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ghi</w:t>
            </w:r>
            <w:proofErr w:type="spellEnd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rõ</w:t>
            </w:r>
            <w:proofErr w:type="spellEnd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h</w:t>
            </w:r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ọ </w:t>
            </w:r>
            <w:proofErr w:type="spellStart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94BB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944D37" w:rsidRPr="00394BBF" w:rsidRDefault="00944D37">
      <w:pPr>
        <w:rPr>
          <w:rFonts w:ascii="Times New Roman" w:hAnsi="Times New Roman"/>
          <w:sz w:val="26"/>
          <w:szCs w:val="26"/>
        </w:rPr>
      </w:pPr>
    </w:p>
    <w:sectPr w:rsidR="00944D37" w:rsidRPr="00394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BF"/>
    <w:rsid w:val="00055819"/>
    <w:rsid w:val="00173329"/>
    <w:rsid w:val="00394BBF"/>
    <w:rsid w:val="004F7A39"/>
    <w:rsid w:val="00583230"/>
    <w:rsid w:val="00670002"/>
    <w:rsid w:val="006F7B69"/>
    <w:rsid w:val="007F6B79"/>
    <w:rsid w:val="00944D37"/>
    <w:rsid w:val="00C65B39"/>
    <w:rsid w:val="00CA10B8"/>
    <w:rsid w:val="00D74E04"/>
    <w:rsid w:val="00EE22AD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802DF-F033-4BE0-B295-9D68530B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Thao</dc:creator>
  <cp:keywords/>
  <dc:description/>
  <cp:lastModifiedBy>DELL</cp:lastModifiedBy>
  <cp:revision>3</cp:revision>
  <dcterms:created xsi:type="dcterms:W3CDTF">2024-12-02T09:34:00Z</dcterms:created>
  <dcterms:modified xsi:type="dcterms:W3CDTF">2024-12-02T09:34:00Z</dcterms:modified>
</cp:coreProperties>
</file>